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65BD0" w14:textId="668282FE" w:rsidR="00D0351D" w:rsidRPr="00E34FAC" w:rsidRDefault="00D041E3" w:rsidP="00971241">
      <w:pPr>
        <w:spacing w:after="0" w:line="240" w:lineRule="auto"/>
        <w:rPr>
          <w:rFonts w:ascii="Arial" w:hAnsi="Arial" w:cs="Arial"/>
          <w:b/>
          <w:bCs/>
          <w:sz w:val="20"/>
          <w:szCs w:val="20"/>
        </w:rPr>
      </w:pPr>
      <w:r w:rsidRPr="00E34FAC">
        <w:rPr>
          <w:rFonts w:ascii="Arial" w:hAnsi="Arial" w:cs="Arial"/>
          <w:b/>
          <w:bCs/>
          <w:sz w:val="20"/>
          <w:szCs w:val="20"/>
        </w:rPr>
        <w:t>05</w:t>
      </w:r>
      <w:r w:rsidR="00C26598" w:rsidRPr="00E34FAC">
        <w:rPr>
          <w:rFonts w:ascii="Arial" w:hAnsi="Arial" w:cs="Arial"/>
          <w:b/>
          <w:bCs/>
          <w:sz w:val="20"/>
          <w:szCs w:val="20"/>
        </w:rPr>
        <w:t>4</w:t>
      </w:r>
      <w:r w:rsidR="00590425" w:rsidRPr="00E34FAC">
        <w:rPr>
          <w:rFonts w:ascii="Arial" w:hAnsi="Arial" w:cs="Arial"/>
          <w:b/>
          <w:bCs/>
          <w:sz w:val="20"/>
          <w:szCs w:val="20"/>
        </w:rPr>
        <w:t xml:space="preserve"> </w:t>
      </w:r>
      <w:r w:rsidR="00CD5427" w:rsidRPr="00E34FAC">
        <w:rPr>
          <w:rFonts w:ascii="Arial" w:hAnsi="Arial" w:cs="Arial"/>
          <w:b/>
          <w:bCs/>
          <w:sz w:val="20"/>
          <w:szCs w:val="20"/>
        </w:rPr>
        <w:t xml:space="preserve">Operationalising the rights of nature </w:t>
      </w:r>
      <w:r w:rsidR="00A079B9" w:rsidRPr="00E34FAC">
        <w:rPr>
          <w:rFonts w:ascii="Arial" w:hAnsi="Arial" w:cs="Arial"/>
          <w:b/>
          <w:bCs/>
          <w:sz w:val="20"/>
          <w:szCs w:val="20"/>
        </w:rPr>
        <w:t xml:space="preserve">and evaluating </w:t>
      </w:r>
      <w:r w:rsidR="00CD5427" w:rsidRPr="00E34FAC">
        <w:rPr>
          <w:rFonts w:ascii="Arial" w:hAnsi="Arial" w:cs="Arial"/>
          <w:b/>
          <w:bCs/>
          <w:sz w:val="20"/>
          <w:szCs w:val="20"/>
        </w:rPr>
        <w:t>their implementation in territories</w:t>
      </w:r>
      <w:r w:rsidR="0026395A" w:rsidRPr="00E34FAC">
        <w:rPr>
          <w:rStyle w:val="FootnoteReference"/>
          <w:rFonts w:ascii="Arial" w:hAnsi="Arial" w:cs="Arial"/>
          <w:b/>
          <w:bCs/>
          <w:sz w:val="20"/>
          <w:szCs w:val="20"/>
        </w:rPr>
        <w:footnoteReference w:id="1"/>
      </w:r>
    </w:p>
    <w:p w14:paraId="3C68A129" w14:textId="26C7CFCC" w:rsidR="00D0351D" w:rsidRPr="008C0FC0" w:rsidRDefault="00D0351D" w:rsidP="00971241">
      <w:pPr>
        <w:spacing w:after="0" w:line="240" w:lineRule="auto"/>
        <w:rPr>
          <w:rFonts w:ascii="Arial" w:hAnsi="Arial" w:cs="Arial"/>
          <w:sz w:val="20"/>
          <w:szCs w:val="20"/>
        </w:rPr>
      </w:pPr>
    </w:p>
    <w:p w14:paraId="2C9C8D65" w14:textId="6F627F57" w:rsidR="007429C1" w:rsidRPr="00904D30" w:rsidRDefault="00CD5427" w:rsidP="00971241">
      <w:pPr>
        <w:spacing w:after="0" w:line="240" w:lineRule="auto"/>
        <w:rPr>
          <w:rFonts w:ascii="Arial" w:hAnsi="Arial" w:cs="Arial"/>
          <w:sz w:val="20"/>
          <w:szCs w:val="20"/>
        </w:rPr>
      </w:pPr>
      <w:r w:rsidRPr="00904D30">
        <w:rPr>
          <w:rFonts w:ascii="Arial" w:hAnsi="Arial" w:cs="Arial"/>
          <w:sz w:val="20"/>
          <w:szCs w:val="20"/>
        </w:rPr>
        <w:t xml:space="preserve">CONSIDERING the </w:t>
      </w:r>
      <w:r w:rsidR="00590425" w:rsidRPr="00904D30">
        <w:rPr>
          <w:rFonts w:ascii="Arial" w:hAnsi="Arial" w:cs="Arial"/>
          <w:sz w:val="20"/>
          <w:szCs w:val="20"/>
        </w:rPr>
        <w:t xml:space="preserve">growing number of governments </w:t>
      </w:r>
      <w:r w:rsidRPr="00904D30">
        <w:rPr>
          <w:rFonts w:ascii="Arial" w:hAnsi="Arial" w:cs="Arial"/>
          <w:sz w:val="20"/>
          <w:szCs w:val="20"/>
        </w:rPr>
        <w:t>world</w:t>
      </w:r>
      <w:r w:rsidR="00590425" w:rsidRPr="00904D30">
        <w:rPr>
          <w:rFonts w:ascii="Arial" w:hAnsi="Arial" w:cs="Arial"/>
          <w:sz w:val="20"/>
          <w:szCs w:val="20"/>
        </w:rPr>
        <w:t>wide committed to reversing</w:t>
      </w:r>
      <w:r w:rsidRPr="00904D30">
        <w:rPr>
          <w:rFonts w:ascii="Arial" w:hAnsi="Arial" w:cs="Arial"/>
          <w:sz w:val="20"/>
          <w:szCs w:val="20"/>
        </w:rPr>
        <w:t xml:space="preserve"> natural habitat degradation and biodiversity</w:t>
      </w:r>
      <w:r w:rsidR="008B1C2D" w:rsidRPr="00904D30">
        <w:rPr>
          <w:rFonts w:ascii="Arial" w:hAnsi="Arial" w:cs="Arial"/>
          <w:sz w:val="20"/>
          <w:szCs w:val="20"/>
        </w:rPr>
        <w:t xml:space="preserve"> loss</w:t>
      </w:r>
      <w:r w:rsidR="007B510F" w:rsidRPr="00904D30">
        <w:rPr>
          <w:rFonts w:ascii="Arial" w:hAnsi="Arial" w:cs="Arial"/>
          <w:sz w:val="20"/>
          <w:szCs w:val="20"/>
        </w:rPr>
        <w:t xml:space="preserve"> – </w:t>
      </w:r>
      <w:r w:rsidR="00590425" w:rsidRPr="00904D30">
        <w:rPr>
          <w:rFonts w:ascii="Arial" w:hAnsi="Arial" w:cs="Arial"/>
          <w:sz w:val="20"/>
          <w:szCs w:val="20"/>
        </w:rPr>
        <w:t>and that of geodiversity</w:t>
      </w:r>
      <w:r w:rsidR="007B510F" w:rsidRPr="00904D30">
        <w:rPr>
          <w:rFonts w:ascii="Arial" w:hAnsi="Arial" w:cs="Arial"/>
          <w:sz w:val="20"/>
          <w:szCs w:val="20"/>
        </w:rPr>
        <w:t xml:space="preserve"> – </w:t>
      </w:r>
      <w:r w:rsidRPr="00904D30">
        <w:rPr>
          <w:rFonts w:ascii="Arial" w:hAnsi="Arial" w:cs="Arial"/>
          <w:sz w:val="20"/>
          <w:szCs w:val="20"/>
        </w:rPr>
        <w:t xml:space="preserve">by recognising and </w:t>
      </w:r>
      <w:r w:rsidR="00590425" w:rsidRPr="00904D30">
        <w:rPr>
          <w:rFonts w:ascii="Arial" w:hAnsi="Arial" w:cs="Arial"/>
          <w:sz w:val="20"/>
          <w:szCs w:val="20"/>
        </w:rPr>
        <w:t>asserting</w:t>
      </w:r>
      <w:r w:rsidRPr="00904D30">
        <w:rPr>
          <w:rFonts w:ascii="Arial" w:hAnsi="Arial" w:cs="Arial"/>
          <w:sz w:val="20"/>
          <w:szCs w:val="20"/>
        </w:rPr>
        <w:t xml:space="preserve"> the </w:t>
      </w:r>
      <w:r w:rsidR="00A079B9" w:rsidRPr="00904D30">
        <w:rPr>
          <w:rFonts w:ascii="Arial" w:hAnsi="Arial" w:cs="Arial"/>
          <w:sz w:val="20"/>
          <w:szCs w:val="20"/>
        </w:rPr>
        <w:t>intrinsic</w:t>
      </w:r>
      <w:r w:rsidRPr="00904D30">
        <w:rPr>
          <w:rFonts w:ascii="Arial" w:hAnsi="Arial" w:cs="Arial"/>
          <w:sz w:val="20"/>
          <w:szCs w:val="20"/>
        </w:rPr>
        <w:t xml:space="preserve"> right</w:t>
      </w:r>
      <w:r w:rsidR="00010E27" w:rsidRPr="00904D30">
        <w:rPr>
          <w:rFonts w:ascii="Arial" w:hAnsi="Arial" w:cs="Arial"/>
          <w:sz w:val="20"/>
          <w:szCs w:val="20"/>
        </w:rPr>
        <w:t>s</w:t>
      </w:r>
      <w:r w:rsidRPr="00904D30">
        <w:rPr>
          <w:rFonts w:ascii="Arial" w:hAnsi="Arial" w:cs="Arial"/>
          <w:sz w:val="20"/>
          <w:szCs w:val="20"/>
        </w:rPr>
        <w:t xml:space="preserve"> of nature;</w:t>
      </w:r>
    </w:p>
    <w:p w14:paraId="69419961" w14:textId="77777777" w:rsidR="007429C1" w:rsidRPr="00904D30" w:rsidRDefault="007429C1" w:rsidP="00971241">
      <w:pPr>
        <w:spacing w:after="0" w:line="240" w:lineRule="auto"/>
        <w:rPr>
          <w:rFonts w:ascii="Arial" w:hAnsi="Arial" w:cs="Arial"/>
          <w:sz w:val="20"/>
          <w:szCs w:val="20"/>
        </w:rPr>
      </w:pPr>
    </w:p>
    <w:p w14:paraId="636CFC31" w14:textId="2A0B8E5A" w:rsidR="007429C1" w:rsidRPr="00904D30" w:rsidRDefault="00917EE1" w:rsidP="00971241">
      <w:pPr>
        <w:spacing w:after="0" w:line="240" w:lineRule="auto"/>
        <w:rPr>
          <w:rFonts w:ascii="Arial" w:hAnsi="Arial" w:cs="Arial"/>
          <w:sz w:val="20"/>
          <w:szCs w:val="20"/>
        </w:rPr>
      </w:pPr>
      <w:r w:rsidRPr="00904D30">
        <w:rPr>
          <w:rFonts w:ascii="Arial" w:hAnsi="Arial" w:cs="Arial"/>
          <w:sz w:val="20"/>
          <w:szCs w:val="20"/>
        </w:rPr>
        <w:t>RECALLING that s</w:t>
      </w:r>
      <w:r w:rsidR="00666941" w:rsidRPr="00904D30">
        <w:rPr>
          <w:rFonts w:ascii="Arial" w:hAnsi="Arial" w:cs="Arial"/>
          <w:sz w:val="20"/>
          <w:szCs w:val="20"/>
        </w:rPr>
        <w:t>e</w:t>
      </w:r>
      <w:r w:rsidRPr="00904D30">
        <w:rPr>
          <w:rFonts w:ascii="Arial" w:hAnsi="Arial" w:cs="Arial"/>
          <w:sz w:val="20"/>
          <w:szCs w:val="20"/>
        </w:rPr>
        <w:t>veral</w:t>
      </w:r>
      <w:r w:rsidR="00666941" w:rsidRPr="00904D30">
        <w:rPr>
          <w:rFonts w:ascii="Arial" w:hAnsi="Arial" w:cs="Arial"/>
          <w:sz w:val="20"/>
          <w:szCs w:val="20"/>
        </w:rPr>
        <w:t xml:space="preserve"> States and territories have already recognised</w:t>
      </w:r>
      <w:r w:rsidR="00315D84" w:rsidRPr="00904D30">
        <w:rPr>
          <w:rFonts w:ascii="Arial" w:hAnsi="Arial" w:cs="Arial"/>
          <w:sz w:val="20"/>
          <w:szCs w:val="20"/>
        </w:rPr>
        <w:t xml:space="preserve"> the rights of nature</w:t>
      </w:r>
      <w:r w:rsidR="00666941" w:rsidRPr="00904D30">
        <w:rPr>
          <w:rFonts w:ascii="Arial" w:hAnsi="Arial" w:cs="Arial"/>
          <w:sz w:val="20"/>
          <w:szCs w:val="20"/>
        </w:rPr>
        <w:t xml:space="preserve">, with different </w:t>
      </w:r>
      <w:r w:rsidR="00C93C21" w:rsidRPr="00904D30">
        <w:rPr>
          <w:rFonts w:ascii="Arial" w:hAnsi="Arial" w:cs="Arial"/>
          <w:sz w:val="20"/>
          <w:szCs w:val="20"/>
        </w:rPr>
        <w:t>legal</w:t>
      </w:r>
      <w:r w:rsidR="00666941" w:rsidRPr="00904D30">
        <w:rPr>
          <w:rFonts w:ascii="Arial" w:hAnsi="Arial" w:cs="Arial"/>
          <w:sz w:val="20"/>
          <w:szCs w:val="20"/>
        </w:rPr>
        <w:t xml:space="preserve"> </w:t>
      </w:r>
      <w:r w:rsidR="004658A9" w:rsidRPr="00904D30">
        <w:rPr>
          <w:rFonts w:ascii="Arial" w:hAnsi="Arial" w:cs="Arial"/>
          <w:sz w:val="20"/>
          <w:szCs w:val="20"/>
        </w:rPr>
        <w:t>form</w:t>
      </w:r>
      <w:r w:rsidR="00666941" w:rsidRPr="00904D30">
        <w:rPr>
          <w:rFonts w:ascii="Arial" w:hAnsi="Arial" w:cs="Arial"/>
          <w:sz w:val="20"/>
          <w:szCs w:val="20"/>
        </w:rPr>
        <w:t xml:space="preserve">s, </w:t>
      </w:r>
      <w:r w:rsidR="004658A9" w:rsidRPr="00904D30">
        <w:rPr>
          <w:rFonts w:ascii="Arial" w:hAnsi="Arial" w:cs="Arial"/>
          <w:sz w:val="20"/>
          <w:szCs w:val="20"/>
        </w:rPr>
        <w:t>be it</w:t>
      </w:r>
      <w:r w:rsidR="00C93C21" w:rsidRPr="00904D30">
        <w:rPr>
          <w:rFonts w:ascii="Arial" w:hAnsi="Arial" w:cs="Arial"/>
          <w:sz w:val="20"/>
          <w:szCs w:val="20"/>
        </w:rPr>
        <w:t xml:space="preserve"> in their Constitution </w:t>
      </w:r>
      <w:r w:rsidR="00666941" w:rsidRPr="00904D30">
        <w:rPr>
          <w:rFonts w:ascii="Arial" w:hAnsi="Arial" w:cs="Arial"/>
          <w:sz w:val="20"/>
          <w:szCs w:val="20"/>
        </w:rPr>
        <w:t xml:space="preserve">or in their </w:t>
      </w:r>
      <w:r w:rsidR="00C93C21" w:rsidRPr="00904D30">
        <w:rPr>
          <w:rFonts w:ascii="Arial" w:hAnsi="Arial" w:cs="Arial"/>
          <w:sz w:val="20"/>
          <w:szCs w:val="20"/>
        </w:rPr>
        <w:t xml:space="preserve">national </w:t>
      </w:r>
      <w:r w:rsidR="00666941" w:rsidRPr="00904D30">
        <w:rPr>
          <w:rFonts w:ascii="Arial" w:hAnsi="Arial" w:cs="Arial"/>
          <w:sz w:val="20"/>
          <w:szCs w:val="20"/>
        </w:rPr>
        <w:t>legislation;</w:t>
      </w:r>
    </w:p>
    <w:p w14:paraId="7F47613E" w14:textId="77777777" w:rsidR="007429C1" w:rsidRPr="00904D30" w:rsidRDefault="007429C1" w:rsidP="00971241">
      <w:pPr>
        <w:spacing w:after="0" w:line="240" w:lineRule="auto"/>
        <w:rPr>
          <w:rFonts w:ascii="Arial" w:hAnsi="Arial" w:cs="Arial"/>
          <w:sz w:val="20"/>
          <w:szCs w:val="20"/>
        </w:rPr>
      </w:pPr>
    </w:p>
    <w:p w14:paraId="3ED1BD1B" w14:textId="590E9910" w:rsidR="007429C1" w:rsidRPr="00904D30" w:rsidRDefault="00666941" w:rsidP="00971241">
      <w:pPr>
        <w:spacing w:after="0" w:line="240" w:lineRule="auto"/>
        <w:rPr>
          <w:rFonts w:ascii="Arial" w:hAnsi="Arial" w:cs="Arial"/>
          <w:sz w:val="20"/>
          <w:szCs w:val="20"/>
        </w:rPr>
      </w:pPr>
      <w:r w:rsidRPr="00904D30">
        <w:rPr>
          <w:rFonts w:ascii="Arial" w:hAnsi="Arial" w:cs="Arial"/>
          <w:sz w:val="20"/>
          <w:szCs w:val="20"/>
        </w:rPr>
        <w:t xml:space="preserve">WELCOMING </w:t>
      </w:r>
      <w:r w:rsidR="00E51153" w:rsidRPr="00904D30">
        <w:rPr>
          <w:rFonts w:ascii="Arial" w:hAnsi="Arial" w:cs="Arial"/>
          <w:sz w:val="20"/>
          <w:szCs w:val="20"/>
        </w:rPr>
        <w:t xml:space="preserve">the most recent </w:t>
      </w:r>
      <w:r w:rsidR="00595913" w:rsidRPr="00904D30">
        <w:rPr>
          <w:rFonts w:ascii="Arial" w:hAnsi="Arial" w:cs="Arial"/>
          <w:sz w:val="20"/>
          <w:szCs w:val="20"/>
        </w:rPr>
        <w:t xml:space="preserve">progress made by </w:t>
      </w:r>
      <w:r w:rsidR="00E51153" w:rsidRPr="00904D30">
        <w:rPr>
          <w:rFonts w:ascii="Arial" w:hAnsi="Arial" w:cs="Arial"/>
          <w:sz w:val="20"/>
          <w:szCs w:val="20"/>
        </w:rPr>
        <w:t>the international community</w:t>
      </w:r>
      <w:r w:rsidR="004E1EDB" w:rsidRPr="00904D30">
        <w:rPr>
          <w:rFonts w:ascii="Arial" w:hAnsi="Arial" w:cs="Arial"/>
          <w:sz w:val="20"/>
          <w:szCs w:val="20"/>
        </w:rPr>
        <w:t xml:space="preserve">, </w:t>
      </w:r>
      <w:r w:rsidR="00E51153" w:rsidRPr="00904D30">
        <w:rPr>
          <w:rFonts w:ascii="Arial" w:hAnsi="Arial" w:cs="Arial"/>
          <w:sz w:val="20"/>
          <w:szCs w:val="20"/>
        </w:rPr>
        <w:t xml:space="preserve">in particular </w:t>
      </w:r>
      <w:r w:rsidR="00595913" w:rsidRPr="00904D30">
        <w:rPr>
          <w:rFonts w:ascii="Arial" w:hAnsi="Arial" w:cs="Arial"/>
          <w:sz w:val="20"/>
          <w:szCs w:val="20"/>
        </w:rPr>
        <w:t>the adoption of</w:t>
      </w:r>
      <w:r w:rsidR="00E51153" w:rsidRPr="00904D30">
        <w:rPr>
          <w:rFonts w:ascii="Arial" w:hAnsi="Arial" w:cs="Arial"/>
          <w:sz w:val="20"/>
          <w:szCs w:val="20"/>
        </w:rPr>
        <w:t xml:space="preserve"> the Kunming-Montreal Global Biodiversity Framework in</w:t>
      </w:r>
      <w:r w:rsidR="00595913" w:rsidRPr="00904D30">
        <w:rPr>
          <w:rFonts w:ascii="Arial" w:hAnsi="Arial" w:cs="Arial"/>
          <w:sz w:val="20"/>
          <w:szCs w:val="20"/>
        </w:rPr>
        <w:t xml:space="preserve"> 2022, which explicitly </w:t>
      </w:r>
      <w:r w:rsidR="006D4EC5" w:rsidRPr="00904D30">
        <w:rPr>
          <w:rFonts w:ascii="Arial" w:hAnsi="Arial" w:cs="Arial"/>
          <w:sz w:val="20"/>
          <w:szCs w:val="20"/>
        </w:rPr>
        <w:t xml:space="preserve">acknowledges for those countries that recognise </w:t>
      </w:r>
      <w:r w:rsidR="008227E3" w:rsidRPr="00904D30">
        <w:rPr>
          <w:rFonts w:ascii="Arial" w:hAnsi="Arial" w:cs="Arial"/>
          <w:sz w:val="20"/>
          <w:szCs w:val="20"/>
        </w:rPr>
        <w:t>“t</w:t>
      </w:r>
      <w:r w:rsidR="00E51153" w:rsidRPr="00904D30">
        <w:rPr>
          <w:rFonts w:ascii="Arial" w:hAnsi="Arial" w:cs="Arial"/>
          <w:sz w:val="20"/>
          <w:szCs w:val="20"/>
        </w:rPr>
        <w:t>he rights of nature and the rights of Mother Earth</w:t>
      </w:r>
      <w:r w:rsidR="007626C0" w:rsidRPr="00904D30">
        <w:rPr>
          <w:rFonts w:ascii="Arial" w:hAnsi="Arial" w:cs="Arial"/>
          <w:sz w:val="20"/>
          <w:szCs w:val="20"/>
        </w:rPr>
        <w:t>”</w:t>
      </w:r>
      <w:r w:rsidR="00E51153" w:rsidRPr="00904D30">
        <w:rPr>
          <w:rFonts w:ascii="Arial" w:hAnsi="Arial" w:cs="Arial"/>
          <w:sz w:val="20"/>
          <w:szCs w:val="20"/>
        </w:rPr>
        <w:t xml:space="preserve">, as </w:t>
      </w:r>
      <w:r w:rsidR="00F35208" w:rsidRPr="00904D30">
        <w:rPr>
          <w:rFonts w:ascii="Arial" w:hAnsi="Arial" w:cs="Arial"/>
          <w:sz w:val="20"/>
          <w:szCs w:val="20"/>
        </w:rPr>
        <w:t xml:space="preserve">fundamental levers for the </w:t>
      </w:r>
      <w:r w:rsidR="00E51153" w:rsidRPr="00904D30">
        <w:rPr>
          <w:rFonts w:ascii="Arial" w:hAnsi="Arial" w:cs="Arial"/>
          <w:sz w:val="20"/>
          <w:szCs w:val="20"/>
        </w:rPr>
        <w:t>successful implementation</w:t>
      </w:r>
      <w:r w:rsidR="00F35208" w:rsidRPr="00904D30">
        <w:rPr>
          <w:rFonts w:ascii="Arial" w:hAnsi="Arial" w:cs="Arial"/>
          <w:sz w:val="20"/>
          <w:szCs w:val="20"/>
        </w:rPr>
        <w:t xml:space="preserve"> of conservation</w:t>
      </w:r>
      <w:r w:rsidR="00E51153" w:rsidRPr="00904D30">
        <w:rPr>
          <w:rFonts w:ascii="Arial" w:hAnsi="Arial" w:cs="Arial"/>
          <w:sz w:val="20"/>
          <w:szCs w:val="20"/>
        </w:rPr>
        <w:t>;</w:t>
      </w:r>
    </w:p>
    <w:p w14:paraId="2052C590" w14:textId="77777777" w:rsidR="006D4EC5" w:rsidRPr="00904D30" w:rsidRDefault="006D4EC5" w:rsidP="00971241">
      <w:pPr>
        <w:spacing w:after="0" w:line="240" w:lineRule="auto"/>
        <w:rPr>
          <w:rFonts w:ascii="Arial" w:hAnsi="Arial" w:cs="Arial"/>
          <w:sz w:val="20"/>
          <w:szCs w:val="20"/>
        </w:rPr>
      </w:pPr>
    </w:p>
    <w:p w14:paraId="2271EAA0" w14:textId="0FE5F4B8" w:rsidR="006D4EC5" w:rsidRPr="00904D30" w:rsidRDefault="006D4EC5" w:rsidP="00971241">
      <w:pPr>
        <w:spacing w:after="0" w:line="240" w:lineRule="auto"/>
        <w:rPr>
          <w:rFonts w:ascii="Arial" w:hAnsi="Arial" w:cs="Arial"/>
          <w:sz w:val="20"/>
          <w:szCs w:val="20"/>
        </w:rPr>
      </w:pPr>
      <w:r w:rsidRPr="00904D30">
        <w:rPr>
          <w:rFonts w:ascii="Arial" w:hAnsi="Arial" w:cs="Arial"/>
          <w:sz w:val="20"/>
          <w:szCs w:val="20"/>
        </w:rPr>
        <w:t>RECALLING the language adopted in the Kunming-Montré</w:t>
      </w:r>
      <w:r w:rsidR="006C43E0" w:rsidRPr="00904D30">
        <w:rPr>
          <w:rFonts w:ascii="Arial" w:hAnsi="Arial" w:cs="Arial"/>
          <w:sz w:val="20"/>
          <w:szCs w:val="20"/>
        </w:rPr>
        <w:t>al Biodiversity Framework, Section C, P</w:t>
      </w:r>
      <w:r w:rsidRPr="00904D30">
        <w:rPr>
          <w:rFonts w:ascii="Arial" w:hAnsi="Arial" w:cs="Arial"/>
          <w:sz w:val="20"/>
          <w:szCs w:val="20"/>
        </w:rPr>
        <w:t xml:space="preserve">aragraph 8, which states that, “nothing in this framework </w:t>
      </w:r>
      <w:r w:rsidR="006C43E0" w:rsidRPr="00904D30">
        <w:rPr>
          <w:rFonts w:ascii="Arial" w:hAnsi="Arial" w:cs="Arial"/>
          <w:sz w:val="20"/>
          <w:szCs w:val="20"/>
        </w:rPr>
        <w:t>may be construed</w:t>
      </w:r>
      <w:r w:rsidRPr="00904D30">
        <w:rPr>
          <w:rFonts w:ascii="Arial" w:hAnsi="Arial" w:cs="Arial"/>
          <w:sz w:val="20"/>
          <w:szCs w:val="20"/>
        </w:rPr>
        <w:t xml:space="preserve"> as diminishing or extinguishing the rights that indigenous peoples currently have or may acquire in the future”;</w:t>
      </w:r>
    </w:p>
    <w:p w14:paraId="29E13E51" w14:textId="77777777" w:rsidR="006C43E0" w:rsidRPr="00904D30" w:rsidRDefault="006C43E0" w:rsidP="00971241">
      <w:pPr>
        <w:spacing w:after="0" w:line="240" w:lineRule="auto"/>
        <w:rPr>
          <w:rFonts w:ascii="Arial" w:hAnsi="Arial" w:cs="Arial"/>
          <w:sz w:val="20"/>
          <w:szCs w:val="20"/>
        </w:rPr>
      </w:pPr>
    </w:p>
    <w:p w14:paraId="4120727B" w14:textId="3F6429C2" w:rsidR="006C43E0" w:rsidRPr="00904D30" w:rsidRDefault="006C43E0" w:rsidP="00971241">
      <w:pPr>
        <w:spacing w:after="0" w:line="240" w:lineRule="auto"/>
        <w:rPr>
          <w:rFonts w:ascii="Arial" w:hAnsi="Arial" w:cs="Arial"/>
          <w:sz w:val="20"/>
          <w:szCs w:val="20"/>
        </w:rPr>
      </w:pPr>
      <w:r w:rsidRPr="00904D30">
        <w:rPr>
          <w:rFonts w:ascii="Arial" w:hAnsi="Arial" w:cs="Arial"/>
          <w:sz w:val="20"/>
          <w:szCs w:val="20"/>
        </w:rPr>
        <w:t>ALSO RECALLING that the right to free, prior and informed consent is also affirmed in the UN Declaration on the Rights of Indigenous Peoples, and would apply to all the programmes designed and implemented in relation to the rights of nature;</w:t>
      </w:r>
    </w:p>
    <w:p w14:paraId="7693E255" w14:textId="77777777" w:rsidR="006D4EC5" w:rsidRPr="00904D30" w:rsidRDefault="006D4EC5" w:rsidP="00971241">
      <w:pPr>
        <w:spacing w:after="0" w:line="240" w:lineRule="auto"/>
        <w:rPr>
          <w:rFonts w:ascii="Arial" w:hAnsi="Arial" w:cs="Arial"/>
          <w:sz w:val="20"/>
          <w:szCs w:val="20"/>
        </w:rPr>
      </w:pPr>
    </w:p>
    <w:p w14:paraId="7E061AB3" w14:textId="3954E2B5" w:rsidR="007429C1" w:rsidRPr="00904D30" w:rsidRDefault="008A2E7B" w:rsidP="00971241">
      <w:pPr>
        <w:spacing w:after="0" w:line="240" w:lineRule="auto"/>
        <w:rPr>
          <w:rFonts w:ascii="Arial" w:hAnsi="Arial" w:cs="Arial"/>
          <w:sz w:val="20"/>
          <w:szCs w:val="20"/>
        </w:rPr>
      </w:pPr>
      <w:r w:rsidRPr="00904D30">
        <w:rPr>
          <w:rFonts w:ascii="Arial" w:hAnsi="Arial" w:cs="Arial"/>
          <w:sz w:val="20"/>
          <w:szCs w:val="20"/>
        </w:rPr>
        <w:t xml:space="preserve">CONSIDERING that protected areas are one of </w:t>
      </w:r>
      <w:r w:rsidR="00B33E68" w:rsidRPr="00904D30">
        <w:rPr>
          <w:rFonts w:ascii="Arial" w:hAnsi="Arial" w:cs="Arial"/>
          <w:sz w:val="20"/>
          <w:szCs w:val="20"/>
        </w:rPr>
        <w:t>the most effective tools for pre</w:t>
      </w:r>
      <w:r w:rsidRPr="00904D30">
        <w:rPr>
          <w:rFonts w:ascii="Arial" w:hAnsi="Arial" w:cs="Arial"/>
          <w:sz w:val="20"/>
          <w:szCs w:val="20"/>
        </w:rPr>
        <w:t xml:space="preserve">serving biodiversity and geodiversity against </w:t>
      </w:r>
      <w:r w:rsidR="00B33E68" w:rsidRPr="00904D30">
        <w:rPr>
          <w:rFonts w:ascii="Arial" w:hAnsi="Arial" w:cs="Arial"/>
          <w:sz w:val="20"/>
          <w:szCs w:val="20"/>
        </w:rPr>
        <w:t xml:space="preserve">growing </w:t>
      </w:r>
      <w:r w:rsidRPr="00904D30">
        <w:rPr>
          <w:rFonts w:ascii="Arial" w:hAnsi="Arial" w:cs="Arial"/>
          <w:sz w:val="20"/>
          <w:szCs w:val="20"/>
        </w:rPr>
        <w:t>anthrop</w:t>
      </w:r>
      <w:r w:rsidR="008165A5" w:rsidRPr="00904D30">
        <w:rPr>
          <w:rFonts w:ascii="Arial" w:hAnsi="Arial" w:cs="Arial"/>
          <w:sz w:val="20"/>
          <w:szCs w:val="20"/>
        </w:rPr>
        <w:t>ogen</w:t>
      </w:r>
      <w:r w:rsidRPr="00904D30">
        <w:rPr>
          <w:rFonts w:ascii="Arial" w:hAnsi="Arial" w:cs="Arial"/>
          <w:sz w:val="20"/>
          <w:szCs w:val="20"/>
        </w:rPr>
        <w:t xml:space="preserve">ic </w:t>
      </w:r>
      <w:r w:rsidR="00B33E68" w:rsidRPr="00904D30">
        <w:rPr>
          <w:rFonts w:ascii="Arial" w:hAnsi="Arial" w:cs="Arial"/>
          <w:sz w:val="20"/>
          <w:szCs w:val="20"/>
        </w:rPr>
        <w:t>pressure</w:t>
      </w:r>
      <w:r w:rsidR="008165A5" w:rsidRPr="00904D30">
        <w:rPr>
          <w:rFonts w:ascii="Arial" w:hAnsi="Arial" w:cs="Arial"/>
          <w:sz w:val="20"/>
          <w:szCs w:val="20"/>
        </w:rPr>
        <w:t>s</w:t>
      </w:r>
      <w:r w:rsidR="00C1087A" w:rsidRPr="00904D30">
        <w:rPr>
          <w:rFonts w:ascii="Arial" w:hAnsi="Arial" w:cs="Arial"/>
          <w:sz w:val="20"/>
          <w:szCs w:val="20"/>
        </w:rPr>
        <w:t xml:space="preserve"> whilst ensuring </w:t>
      </w:r>
      <w:r w:rsidRPr="00904D30">
        <w:rPr>
          <w:rFonts w:ascii="Arial" w:hAnsi="Arial" w:cs="Arial"/>
          <w:sz w:val="20"/>
          <w:szCs w:val="20"/>
        </w:rPr>
        <w:t xml:space="preserve">the resilience and adaptive </w:t>
      </w:r>
      <w:r w:rsidR="00C1087A" w:rsidRPr="00904D30">
        <w:rPr>
          <w:rFonts w:ascii="Arial" w:hAnsi="Arial" w:cs="Arial"/>
          <w:sz w:val="20"/>
          <w:szCs w:val="20"/>
        </w:rPr>
        <w:t>capacity</w:t>
      </w:r>
      <w:r w:rsidRPr="00904D30">
        <w:rPr>
          <w:rFonts w:ascii="Arial" w:hAnsi="Arial" w:cs="Arial"/>
          <w:sz w:val="20"/>
          <w:szCs w:val="20"/>
        </w:rPr>
        <w:t xml:space="preserve"> of ecosystems;</w:t>
      </w:r>
    </w:p>
    <w:p w14:paraId="39DC1133" w14:textId="77777777" w:rsidR="007429C1" w:rsidRPr="00904D30" w:rsidRDefault="007429C1" w:rsidP="00971241">
      <w:pPr>
        <w:spacing w:after="0" w:line="240" w:lineRule="auto"/>
        <w:rPr>
          <w:rFonts w:ascii="Arial" w:hAnsi="Arial" w:cs="Arial"/>
          <w:sz w:val="20"/>
          <w:szCs w:val="20"/>
        </w:rPr>
      </w:pPr>
    </w:p>
    <w:p w14:paraId="51B5FB70" w14:textId="34389A61" w:rsidR="007429C1" w:rsidRPr="00904D30" w:rsidRDefault="009B2203" w:rsidP="008011EE">
      <w:pPr>
        <w:spacing w:after="0" w:line="240" w:lineRule="auto"/>
        <w:rPr>
          <w:rFonts w:ascii="Arial" w:hAnsi="Arial" w:cs="Arial"/>
          <w:sz w:val="20"/>
          <w:szCs w:val="20"/>
        </w:rPr>
      </w:pPr>
      <w:r w:rsidRPr="00904D30">
        <w:rPr>
          <w:rFonts w:ascii="Arial" w:hAnsi="Arial" w:cs="Arial"/>
          <w:sz w:val="20"/>
          <w:szCs w:val="20"/>
        </w:rPr>
        <w:t>CONVINCED</w:t>
      </w:r>
      <w:r w:rsidR="008A2E7B" w:rsidRPr="00904D30">
        <w:rPr>
          <w:rFonts w:ascii="Arial" w:hAnsi="Arial" w:cs="Arial"/>
          <w:sz w:val="20"/>
          <w:szCs w:val="20"/>
        </w:rPr>
        <w:t xml:space="preserve"> that the </w:t>
      </w:r>
      <w:r w:rsidR="002D0316" w:rsidRPr="00904D30">
        <w:rPr>
          <w:rFonts w:ascii="Arial" w:hAnsi="Arial" w:cs="Arial"/>
          <w:sz w:val="20"/>
          <w:szCs w:val="20"/>
        </w:rPr>
        <w:t>operationalisation</w:t>
      </w:r>
      <w:r w:rsidR="008A2E7B" w:rsidRPr="00904D30">
        <w:rPr>
          <w:rFonts w:ascii="Arial" w:hAnsi="Arial" w:cs="Arial"/>
          <w:sz w:val="20"/>
          <w:szCs w:val="20"/>
        </w:rPr>
        <w:t xml:space="preserve"> of the rights of nature, particularly in protected areas</w:t>
      </w:r>
      <w:r w:rsidR="002D0316" w:rsidRPr="00904D30">
        <w:rPr>
          <w:rFonts w:ascii="Arial" w:hAnsi="Arial" w:cs="Arial"/>
          <w:sz w:val="20"/>
          <w:szCs w:val="20"/>
        </w:rPr>
        <w:t xml:space="preserve"> and sites included in the IUCN Green List</w:t>
      </w:r>
      <w:r w:rsidRPr="00904D30">
        <w:rPr>
          <w:rFonts w:ascii="Arial" w:hAnsi="Arial" w:cs="Arial"/>
          <w:sz w:val="20"/>
          <w:szCs w:val="20"/>
        </w:rPr>
        <w:t xml:space="preserve">, can promote sustainable reconciliation between humanity </w:t>
      </w:r>
      <w:r w:rsidR="008A2E7B" w:rsidRPr="00904D30">
        <w:rPr>
          <w:rFonts w:ascii="Arial" w:hAnsi="Arial" w:cs="Arial"/>
          <w:sz w:val="20"/>
          <w:szCs w:val="20"/>
        </w:rPr>
        <w:t xml:space="preserve">and nature, </w:t>
      </w:r>
      <w:r w:rsidRPr="00904D30">
        <w:rPr>
          <w:rFonts w:ascii="Arial" w:hAnsi="Arial" w:cs="Arial"/>
          <w:sz w:val="20"/>
          <w:szCs w:val="20"/>
        </w:rPr>
        <w:t>revive civic awareness</w:t>
      </w:r>
      <w:r w:rsidR="008A2E7B" w:rsidRPr="00904D30">
        <w:rPr>
          <w:rFonts w:ascii="Arial" w:hAnsi="Arial" w:cs="Arial"/>
          <w:sz w:val="20"/>
          <w:szCs w:val="20"/>
        </w:rPr>
        <w:t xml:space="preserve">, and </w:t>
      </w:r>
      <w:r w:rsidR="008011EE" w:rsidRPr="00904D30">
        <w:rPr>
          <w:rFonts w:ascii="Arial" w:hAnsi="Arial" w:cs="Arial"/>
          <w:sz w:val="20"/>
          <w:szCs w:val="20"/>
        </w:rPr>
        <w:t>help reduce</w:t>
      </w:r>
      <w:r w:rsidR="008A2E7B" w:rsidRPr="00904D30">
        <w:rPr>
          <w:rFonts w:ascii="Arial" w:hAnsi="Arial" w:cs="Arial"/>
          <w:sz w:val="20"/>
          <w:szCs w:val="20"/>
        </w:rPr>
        <w:t xml:space="preserve"> the vulnerability of </w:t>
      </w:r>
      <w:r w:rsidR="008011EE" w:rsidRPr="00904D30">
        <w:rPr>
          <w:rFonts w:ascii="Arial" w:hAnsi="Arial" w:cs="Arial"/>
          <w:sz w:val="20"/>
          <w:szCs w:val="20"/>
        </w:rPr>
        <w:t>territories</w:t>
      </w:r>
      <w:r w:rsidR="008A2E7B" w:rsidRPr="00904D30">
        <w:rPr>
          <w:rFonts w:ascii="Arial" w:hAnsi="Arial" w:cs="Arial"/>
          <w:sz w:val="20"/>
          <w:szCs w:val="20"/>
        </w:rPr>
        <w:t xml:space="preserve"> to</w:t>
      </w:r>
      <w:r w:rsidR="008011EE" w:rsidRPr="00904D30">
        <w:rPr>
          <w:rFonts w:ascii="Arial" w:hAnsi="Arial" w:cs="Arial"/>
          <w:sz w:val="20"/>
          <w:szCs w:val="20"/>
        </w:rPr>
        <w:t xml:space="preserve"> the effects of</w:t>
      </w:r>
      <w:r w:rsidR="008A2E7B" w:rsidRPr="00904D30">
        <w:rPr>
          <w:rFonts w:ascii="Arial" w:hAnsi="Arial" w:cs="Arial"/>
          <w:sz w:val="20"/>
          <w:szCs w:val="20"/>
        </w:rPr>
        <w:t xml:space="preserve"> climate change;</w:t>
      </w:r>
    </w:p>
    <w:p w14:paraId="7A875DD7" w14:textId="77777777" w:rsidR="008011EE" w:rsidRPr="00904D30" w:rsidRDefault="008011EE" w:rsidP="008011EE">
      <w:pPr>
        <w:spacing w:after="0" w:line="240" w:lineRule="auto"/>
        <w:rPr>
          <w:rFonts w:ascii="Arial" w:hAnsi="Arial" w:cs="Arial"/>
          <w:sz w:val="20"/>
          <w:szCs w:val="20"/>
        </w:rPr>
      </w:pPr>
    </w:p>
    <w:p w14:paraId="14234636" w14:textId="101BBDB0" w:rsidR="007429C1" w:rsidRPr="00904D30" w:rsidRDefault="008011EE" w:rsidP="00971241">
      <w:pPr>
        <w:spacing w:after="0" w:line="240" w:lineRule="auto"/>
        <w:rPr>
          <w:rFonts w:ascii="Arial" w:hAnsi="Arial" w:cs="Arial"/>
          <w:sz w:val="20"/>
          <w:szCs w:val="20"/>
        </w:rPr>
      </w:pPr>
      <w:r w:rsidRPr="00904D30">
        <w:rPr>
          <w:rFonts w:ascii="Arial" w:hAnsi="Arial" w:cs="Arial"/>
          <w:sz w:val="20"/>
          <w:szCs w:val="20"/>
        </w:rPr>
        <w:t>RECALLING the principles of</w:t>
      </w:r>
      <w:r w:rsidR="008A2E7B" w:rsidRPr="00904D30">
        <w:rPr>
          <w:rFonts w:ascii="Arial" w:hAnsi="Arial" w:cs="Arial"/>
          <w:sz w:val="20"/>
          <w:szCs w:val="20"/>
        </w:rPr>
        <w:t xml:space="preserve"> the Ethical Manifesto of the French Committee of IUCN, based on the World Charter for Nature, the Earth Charter, and the Biosphere Ethics Initiative, </w:t>
      </w:r>
      <w:r w:rsidR="00DA4A6D" w:rsidRPr="00904D30">
        <w:rPr>
          <w:rFonts w:ascii="Arial" w:hAnsi="Arial" w:cs="Arial"/>
          <w:sz w:val="20"/>
          <w:szCs w:val="20"/>
        </w:rPr>
        <w:t xml:space="preserve">which </w:t>
      </w:r>
      <w:r w:rsidR="008A2E7B" w:rsidRPr="00904D30">
        <w:rPr>
          <w:rFonts w:ascii="Arial" w:hAnsi="Arial" w:cs="Arial"/>
          <w:sz w:val="20"/>
          <w:szCs w:val="20"/>
        </w:rPr>
        <w:t xml:space="preserve">calls for </w:t>
      </w:r>
      <w:r w:rsidR="00DA4A6D" w:rsidRPr="00904D30">
        <w:rPr>
          <w:rFonts w:ascii="Arial" w:hAnsi="Arial" w:cs="Arial"/>
          <w:sz w:val="20"/>
          <w:szCs w:val="20"/>
        </w:rPr>
        <w:t xml:space="preserve">a </w:t>
      </w:r>
      <w:r w:rsidR="008A2E7B" w:rsidRPr="00904D30">
        <w:rPr>
          <w:rFonts w:ascii="Arial" w:hAnsi="Arial" w:cs="Arial"/>
          <w:sz w:val="20"/>
          <w:szCs w:val="20"/>
        </w:rPr>
        <w:t xml:space="preserve">rethinking </w:t>
      </w:r>
      <w:r w:rsidR="00DA4A6D" w:rsidRPr="00904D30">
        <w:rPr>
          <w:rFonts w:ascii="Arial" w:hAnsi="Arial" w:cs="Arial"/>
          <w:sz w:val="20"/>
          <w:szCs w:val="20"/>
        </w:rPr>
        <w:t xml:space="preserve">of </w:t>
      </w:r>
      <w:r w:rsidR="008A2E7B" w:rsidRPr="00904D30">
        <w:rPr>
          <w:rFonts w:ascii="Arial" w:hAnsi="Arial" w:cs="Arial"/>
          <w:sz w:val="20"/>
          <w:szCs w:val="20"/>
        </w:rPr>
        <w:t xml:space="preserve">our </w:t>
      </w:r>
      <w:r w:rsidR="00DA4A6D" w:rsidRPr="00904D30">
        <w:rPr>
          <w:rFonts w:ascii="Arial" w:hAnsi="Arial" w:cs="Arial"/>
          <w:sz w:val="20"/>
          <w:szCs w:val="20"/>
        </w:rPr>
        <w:t>relationships</w:t>
      </w:r>
      <w:r w:rsidR="008A2E7B" w:rsidRPr="00904D30">
        <w:rPr>
          <w:rFonts w:ascii="Arial" w:hAnsi="Arial" w:cs="Arial"/>
          <w:sz w:val="20"/>
          <w:szCs w:val="20"/>
        </w:rPr>
        <w:t xml:space="preserve"> with the living </w:t>
      </w:r>
      <w:r w:rsidR="00DA4A6D" w:rsidRPr="00904D30">
        <w:rPr>
          <w:rFonts w:ascii="Arial" w:hAnsi="Arial" w:cs="Arial"/>
          <w:sz w:val="20"/>
          <w:szCs w:val="20"/>
        </w:rPr>
        <w:t>beings an</w:t>
      </w:r>
      <w:r w:rsidR="00D3633D" w:rsidRPr="00904D30">
        <w:rPr>
          <w:rFonts w:ascii="Arial" w:hAnsi="Arial" w:cs="Arial"/>
          <w:sz w:val="20"/>
          <w:szCs w:val="20"/>
        </w:rPr>
        <w:t>d with</w:t>
      </w:r>
      <w:r w:rsidR="00DA4A6D" w:rsidRPr="00904D30">
        <w:rPr>
          <w:rFonts w:ascii="Arial" w:hAnsi="Arial" w:cs="Arial"/>
          <w:sz w:val="20"/>
          <w:szCs w:val="20"/>
        </w:rPr>
        <w:t xml:space="preserve"> the Earth; </w:t>
      </w:r>
      <w:r w:rsidR="00C673A3" w:rsidRPr="00904D30">
        <w:rPr>
          <w:rFonts w:ascii="Arial" w:hAnsi="Arial" w:cs="Arial"/>
          <w:sz w:val="20"/>
          <w:szCs w:val="20"/>
        </w:rPr>
        <w:t>and</w:t>
      </w:r>
    </w:p>
    <w:p w14:paraId="1FE8D3CF" w14:textId="77777777" w:rsidR="007429C1" w:rsidRPr="00904D30" w:rsidRDefault="007429C1" w:rsidP="00971241">
      <w:pPr>
        <w:spacing w:after="0" w:line="240" w:lineRule="auto"/>
        <w:rPr>
          <w:rFonts w:ascii="Arial" w:hAnsi="Arial" w:cs="Arial"/>
          <w:sz w:val="20"/>
          <w:szCs w:val="20"/>
        </w:rPr>
      </w:pPr>
    </w:p>
    <w:p w14:paraId="26720D30" w14:textId="4B40D7B4" w:rsidR="00DE16DB" w:rsidRPr="00904D30" w:rsidRDefault="00DE16DB" w:rsidP="00971241">
      <w:pPr>
        <w:spacing w:after="0" w:line="240" w:lineRule="auto"/>
        <w:rPr>
          <w:rFonts w:ascii="Arial" w:hAnsi="Arial" w:cs="Arial"/>
          <w:sz w:val="20"/>
          <w:szCs w:val="20"/>
        </w:rPr>
      </w:pPr>
      <w:r w:rsidRPr="00904D30">
        <w:rPr>
          <w:rFonts w:ascii="Arial" w:hAnsi="Arial" w:cs="Arial"/>
          <w:sz w:val="20"/>
          <w:szCs w:val="20"/>
        </w:rPr>
        <w:t>ALIGNING with previous IUCN</w:t>
      </w:r>
      <w:r w:rsidR="00572902" w:rsidRPr="00904D30">
        <w:rPr>
          <w:rFonts w:ascii="Arial" w:hAnsi="Arial" w:cs="Arial"/>
          <w:sz w:val="20"/>
          <w:szCs w:val="20"/>
        </w:rPr>
        <w:t xml:space="preserve"> </w:t>
      </w:r>
      <w:r w:rsidR="00365BED" w:rsidRPr="00904D30">
        <w:rPr>
          <w:rFonts w:ascii="Arial" w:hAnsi="Arial" w:cs="Arial"/>
          <w:sz w:val="20"/>
          <w:szCs w:val="20"/>
        </w:rPr>
        <w:t>R</w:t>
      </w:r>
      <w:r w:rsidR="00572902" w:rsidRPr="00904D30">
        <w:rPr>
          <w:rFonts w:ascii="Arial" w:hAnsi="Arial" w:cs="Arial"/>
          <w:sz w:val="20"/>
          <w:szCs w:val="20"/>
        </w:rPr>
        <w:t>esolutions</w:t>
      </w:r>
      <w:r w:rsidRPr="00904D30">
        <w:rPr>
          <w:rFonts w:ascii="Arial" w:hAnsi="Arial" w:cs="Arial"/>
          <w:sz w:val="20"/>
          <w:szCs w:val="20"/>
        </w:rPr>
        <w:t>, in particular</w:t>
      </w:r>
      <w:r w:rsidR="00572902" w:rsidRPr="00904D30">
        <w:rPr>
          <w:rFonts w:ascii="Arial" w:hAnsi="Arial" w:cs="Arial"/>
          <w:sz w:val="20"/>
          <w:szCs w:val="20"/>
        </w:rPr>
        <w:t xml:space="preserve"> </w:t>
      </w:r>
      <w:r w:rsidR="00365BED" w:rsidRPr="00904D30">
        <w:rPr>
          <w:rFonts w:ascii="Arial" w:hAnsi="Arial" w:cs="Arial"/>
          <w:sz w:val="20"/>
          <w:szCs w:val="20"/>
        </w:rPr>
        <w:t>R</w:t>
      </w:r>
      <w:r w:rsidR="00572902" w:rsidRPr="00904D30">
        <w:rPr>
          <w:rFonts w:ascii="Arial" w:hAnsi="Arial" w:cs="Arial"/>
          <w:sz w:val="20"/>
          <w:szCs w:val="20"/>
        </w:rPr>
        <w:t xml:space="preserve">esolution </w:t>
      </w:r>
      <w:r w:rsidR="00365BED" w:rsidRPr="00904D30">
        <w:rPr>
          <w:rFonts w:ascii="Arial" w:hAnsi="Arial" w:cs="Arial"/>
          <w:sz w:val="20"/>
          <w:szCs w:val="20"/>
        </w:rPr>
        <w:t>5.</w:t>
      </w:r>
      <w:r w:rsidR="00572902" w:rsidRPr="00904D30">
        <w:rPr>
          <w:rFonts w:ascii="Arial" w:hAnsi="Arial" w:cs="Arial"/>
          <w:sz w:val="20"/>
          <w:szCs w:val="20"/>
        </w:rPr>
        <w:t xml:space="preserve">100 </w:t>
      </w:r>
      <w:r w:rsidR="00C478A1" w:rsidRPr="00904D30">
        <w:rPr>
          <w:rFonts w:ascii="Arial" w:hAnsi="Arial" w:cs="Arial"/>
          <w:i/>
          <w:iCs/>
          <w:sz w:val="20"/>
          <w:szCs w:val="20"/>
        </w:rPr>
        <w:t>Incorporation of the Rights of N</w:t>
      </w:r>
      <w:r w:rsidR="00572902" w:rsidRPr="00904D30">
        <w:rPr>
          <w:rFonts w:ascii="Arial" w:hAnsi="Arial" w:cs="Arial"/>
          <w:i/>
          <w:iCs/>
          <w:sz w:val="20"/>
          <w:szCs w:val="20"/>
        </w:rPr>
        <w:t xml:space="preserve">ature as </w:t>
      </w:r>
      <w:r w:rsidR="00C478A1" w:rsidRPr="00904D30">
        <w:rPr>
          <w:rFonts w:ascii="Arial" w:hAnsi="Arial" w:cs="Arial"/>
          <w:i/>
          <w:iCs/>
          <w:sz w:val="20"/>
          <w:szCs w:val="20"/>
        </w:rPr>
        <w:t>the organi</w:t>
      </w:r>
      <w:r w:rsidR="00D041E3" w:rsidRPr="00904D30">
        <w:rPr>
          <w:rFonts w:ascii="Arial" w:hAnsi="Arial" w:cs="Arial"/>
          <w:i/>
          <w:iCs/>
          <w:sz w:val="20"/>
          <w:szCs w:val="20"/>
        </w:rPr>
        <w:t>z</w:t>
      </w:r>
      <w:r w:rsidR="00C478A1" w:rsidRPr="00904D30">
        <w:rPr>
          <w:rFonts w:ascii="Arial" w:hAnsi="Arial" w:cs="Arial"/>
          <w:i/>
          <w:iCs/>
          <w:sz w:val="20"/>
          <w:szCs w:val="20"/>
        </w:rPr>
        <w:t xml:space="preserve">ational focal point in </w:t>
      </w:r>
      <w:r w:rsidR="00572902" w:rsidRPr="00904D30">
        <w:rPr>
          <w:rFonts w:ascii="Arial" w:hAnsi="Arial" w:cs="Arial"/>
          <w:i/>
          <w:iCs/>
          <w:sz w:val="20"/>
          <w:szCs w:val="20"/>
        </w:rPr>
        <w:t>IUCN’</w:t>
      </w:r>
      <w:r w:rsidR="00C478A1" w:rsidRPr="00904D30">
        <w:rPr>
          <w:rFonts w:ascii="Arial" w:hAnsi="Arial" w:cs="Arial"/>
          <w:i/>
          <w:iCs/>
          <w:sz w:val="20"/>
          <w:szCs w:val="20"/>
        </w:rPr>
        <w:t>s decision making</w:t>
      </w:r>
      <w:r w:rsidR="00D041E3" w:rsidRPr="00904D30">
        <w:rPr>
          <w:rFonts w:ascii="Arial" w:hAnsi="Arial" w:cs="Arial"/>
          <w:sz w:val="20"/>
          <w:szCs w:val="20"/>
        </w:rPr>
        <w:t xml:space="preserve"> (Jeju, 2012)</w:t>
      </w:r>
      <w:r w:rsidR="00572902" w:rsidRPr="00904D30">
        <w:rPr>
          <w:rFonts w:ascii="Arial" w:hAnsi="Arial" w:cs="Arial"/>
          <w:sz w:val="20"/>
          <w:szCs w:val="20"/>
        </w:rPr>
        <w:t xml:space="preserve">; </w:t>
      </w:r>
    </w:p>
    <w:p w14:paraId="5545F6F9" w14:textId="77777777" w:rsidR="007429C1" w:rsidRPr="00904D30" w:rsidRDefault="007429C1" w:rsidP="00971241">
      <w:pPr>
        <w:spacing w:after="0" w:line="240" w:lineRule="auto"/>
        <w:rPr>
          <w:rFonts w:ascii="Arial" w:hAnsi="Arial" w:cs="Arial"/>
          <w:sz w:val="20"/>
          <w:szCs w:val="20"/>
        </w:rPr>
      </w:pPr>
    </w:p>
    <w:p w14:paraId="3A7DD57F" w14:textId="77777777" w:rsidR="007429C1" w:rsidRPr="00904D30" w:rsidRDefault="007429C1" w:rsidP="00971241">
      <w:pPr>
        <w:spacing w:after="0" w:line="240" w:lineRule="auto"/>
        <w:rPr>
          <w:rFonts w:ascii="Arial" w:hAnsi="Arial" w:cs="Arial"/>
          <w:b/>
          <w:bCs/>
          <w:sz w:val="20"/>
          <w:szCs w:val="20"/>
        </w:rPr>
      </w:pPr>
      <w:r w:rsidRPr="00904D30">
        <w:rPr>
          <w:rFonts w:ascii="Arial" w:hAnsi="Arial" w:cs="Arial"/>
          <w:b/>
          <w:bCs/>
          <w:sz w:val="20"/>
          <w:szCs w:val="20"/>
        </w:rPr>
        <w:t>The IUCN World Conservation Congress 2025, at its session in Abu Dhabi, United Arab Emirates:</w:t>
      </w:r>
    </w:p>
    <w:p w14:paraId="41B90D45" w14:textId="54FE3D62" w:rsidR="00D0351D" w:rsidRPr="00904D30" w:rsidRDefault="00D0351D" w:rsidP="00971241">
      <w:pPr>
        <w:spacing w:after="0" w:line="240" w:lineRule="auto"/>
        <w:rPr>
          <w:rFonts w:ascii="Arial" w:hAnsi="Arial" w:cs="Arial"/>
          <w:sz w:val="20"/>
          <w:szCs w:val="20"/>
        </w:rPr>
      </w:pPr>
    </w:p>
    <w:p w14:paraId="274DD004" w14:textId="378E0950" w:rsidR="00D0036A" w:rsidRPr="00904D30" w:rsidRDefault="007429C1" w:rsidP="007429C1">
      <w:pPr>
        <w:spacing w:after="0" w:line="240" w:lineRule="auto"/>
        <w:rPr>
          <w:rFonts w:ascii="Arial" w:hAnsi="Arial" w:cs="Arial"/>
          <w:sz w:val="20"/>
          <w:szCs w:val="20"/>
        </w:rPr>
      </w:pPr>
      <w:r w:rsidRPr="00904D30">
        <w:rPr>
          <w:rFonts w:ascii="Arial" w:hAnsi="Arial" w:cs="Arial"/>
          <w:sz w:val="20"/>
          <w:szCs w:val="20"/>
        </w:rPr>
        <w:t xml:space="preserve">1. </w:t>
      </w:r>
      <w:r w:rsidR="00C478A1" w:rsidRPr="00904D30">
        <w:rPr>
          <w:rFonts w:ascii="Arial" w:hAnsi="Arial" w:cs="Arial"/>
          <w:sz w:val="20"/>
          <w:szCs w:val="20"/>
        </w:rPr>
        <w:t>ASKS States to</w:t>
      </w:r>
      <w:r w:rsidR="00151839" w:rsidRPr="00904D30">
        <w:rPr>
          <w:rFonts w:ascii="Arial" w:hAnsi="Arial" w:cs="Arial"/>
          <w:sz w:val="20"/>
          <w:szCs w:val="20"/>
        </w:rPr>
        <w:t xml:space="preserve"> carefully examine the concept of the rights of nature, their potential implications </w:t>
      </w:r>
      <w:r w:rsidR="00151839" w:rsidRPr="00932A95">
        <w:rPr>
          <w:rFonts w:ascii="Arial" w:hAnsi="Arial" w:cs="Arial"/>
          <w:sz w:val="20"/>
          <w:szCs w:val="20"/>
        </w:rPr>
        <w:t>including</w:t>
      </w:r>
      <w:r w:rsidR="00151839" w:rsidRPr="00E34FAC">
        <w:rPr>
          <w:rFonts w:ascii="Arial" w:hAnsi="Arial" w:cs="Arial"/>
          <w:sz w:val="20"/>
          <w:szCs w:val="20"/>
        </w:rPr>
        <w:t xml:space="preserve"> on the rights of Indigenous Peoples, in accordance with the UN Declaration on the Rights of Indigenous Pe</w:t>
      </w:r>
      <w:r w:rsidR="00151839" w:rsidRPr="008C0FC0">
        <w:rPr>
          <w:rFonts w:ascii="Arial" w:hAnsi="Arial" w:cs="Arial"/>
          <w:sz w:val="20"/>
          <w:szCs w:val="20"/>
        </w:rPr>
        <w:t xml:space="preserve">oples and local communities, as </w:t>
      </w:r>
      <w:r w:rsidR="00151839" w:rsidRPr="00904D30">
        <w:rPr>
          <w:rFonts w:ascii="Arial" w:hAnsi="Arial" w:cs="Arial"/>
          <w:sz w:val="20"/>
          <w:szCs w:val="20"/>
        </w:rPr>
        <w:t>well as other rights holders, in accordance with human rights law</w:t>
      </w:r>
      <w:r w:rsidR="00932A95">
        <w:rPr>
          <w:rFonts w:ascii="Arial" w:hAnsi="Arial" w:cs="Arial"/>
          <w:sz w:val="20"/>
          <w:szCs w:val="20"/>
        </w:rPr>
        <w:t>;</w:t>
      </w:r>
    </w:p>
    <w:p w14:paraId="3F11E109" w14:textId="77777777" w:rsidR="00151839" w:rsidRPr="00904D30" w:rsidRDefault="00151839" w:rsidP="007429C1">
      <w:pPr>
        <w:spacing w:after="0" w:line="240" w:lineRule="auto"/>
        <w:rPr>
          <w:rFonts w:ascii="Arial" w:hAnsi="Arial" w:cs="Arial"/>
          <w:sz w:val="20"/>
          <w:szCs w:val="20"/>
        </w:rPr>
      </w:pPr>
    </w:p>
    <w:p w14:paraId="2CC47F8B" w14:textId="6ADAF6D3" w:rsidR="00842BC5" w:rsidRPr="00904D30" w:rsidRDefault="00151839" w:rsidP="007429C1">
      <w:pPr>
        <w:spacing w:after="0" w:line="240" w:lineRule="auto"/>
        <w:rPr>
          <w:rFonts w:ascii="Arial" w:hAnsi="Arial" w:cs="Arial"/>
          <w:sz w:val="20"/>
          <w:szCs w:val="20"/>
        </w:rPr>
      </w:pPr>
      <w:r w:rsidRPr="00904D30">
        <w:rPr>
          <w:rFonts w:ascii="Arial" w:hAnsi="Arial" w:cs="Arial"/>
          <w:sz w:val="20"/>
          <w:szCs w:val="20"/>
        </w:rPr>
        <w:t xml:space="preserve">2. INVITES national, local and </w:t>
      </w:r>
      <w:r w:rsidR="00E34FAC" w:rsidRPr="00904D30">
        <w:rPr>
          <w:rFonts w:ascii="Arial" w:hAnsi="Arial" w:cs="Arial"/>
          <w:sz w:val="20"/>
          <w:szCs w:val="20"/>
        </w:rPr>
        <w:t xml:space="preserve">sub-national governments to </w:t>
      </w:r>
      <w:r w:rsidR="00C478A1" w:rsidRPr="00904D30">
        <w:rPr>
          <w:rFonts w:ascii="Arial" w:hAnsi="Arial" w:cs="Arial"/>
          <w:sz w:val="20"/>
          <w:szCs w:val="20"/>
        </w:rPr>
        <w:t>recognise the rights of nature</w:t>
      </w:r>
      <w:r w:rsidR="009F3FB9" w:rsidRPr="00904D30">
        <w:rPr>
          <w:rFonts w:ascii="Arial" w:hAnsi="Arial" w:cs="Arial"/>
          <w:sz w:val="20"/>
          <w:szCs w:val="20"/>
        </w:rPr>
        <w:t xml:space="preserve"> </w:t>
      </w:r>
      <w:r w:rsidR="00C478A1" w:rsidRPr="00904D30">
        <w:rPr>
          <w:rFonts w:ascii="Arial" w:hAnsi="Arial" w:cs="Arial"/>
          <w:sz w:val="20"/>
          <w:szCs w:val="20"/>
        </w:rPr>
        <w:t xml:space="preserve">in the diversity </w:t>
      </w:r>
      <w:r w:rsidR="009F3FB9" w:rsidRPr="00904D30">
        <w:rPr>
          <w:rFonts w:ascii="Arial" w:hAnsi="Arial" w:cs="Arial"/>
          <w:sz w:val="20"/>
          <w:szCs w:val="20"/>
        </w:rPr>
        <w:t>of legal and cultural approaches</w:t>
      </w:r>
      <w:r w:rsidR="00842BC5" w:rsidRPr="00904D30">
        <w:rPr>
          <w:rFonts w:ascii="Arial" w:hAnsi="Arial" w:cs="Arial"/>
          <w:sz w:val="20"/>
          <w:szCs w:val="20"/>
        </w:rPr>
        <w:t>;</w:t>
      </w:r>
    </w:p>
    <w:p w14:paraId="6EBBE758" w14:textId="77777777" w:rsidR="00842BC5" w:rsidRPr="00904D30" w:rsidRDefault="00842BC5" w:rsidP="007429C1">
      <w:pPr>
        <w:spacing w:after="0" w:line="240" w:lineRule="auto"/>
        <w:rPr>
          <w:rFonts w:ascii="Arial" w:hAnsi="Arial" w:cs="Arial"/>
          <w:sz w:val="20"/>
          <w:szCs w:val="20"/>
        </w:rPr>
      </w:pPr>
    </w:p>
    <w:p w14:paraId="57EA59D6" w14:textId="2378D7A7" w:rsidR="00842BC5" w:rsidRPr="00904D30" w:rsidRDefault="00842BC5" w:rsidP="007429C1">
      <w:pPr>
        <w:spacing w:after="0" w:line="240" w:lineRule="auto"/>
        <w:rPr>
          <w:rFonts w:ascii="Arial" w:hAnsi="Arial" w:cs="Arial"/>
          <w:sz w:val="20"/>
          <w:szCs w:val="20"/>
        </w:rPr>
      </w:pPr>
      <w:r w:rsidRPr="00904D30">
        <w:rPr>
          <w:rFonts w:ascii="Arial" w:hAnsi="Arial" w:cs="Arial"/>
          <w:sz w:val="20"/>
          <w:szCs w:val="20"/>
        </w:rPr>
        <w:t xml:space="preserve">3. INVITES </w:t>
      </w:r>
      <w:r w:rsidR="00C84F2B" w:rsidRPr="00904D30">
        <w:rPr>
          <w:rFonts w:ascii="Arial" w:hAnsi="Arial" w:cs="Arial"/>
          <w:sz w:val="20"/>
          <w:szCs w:val="20"/>
        </w:rPr>
        <w:t xml:space="preserve">the </w:t>
      </w:r>
      <w:r w:rsidRPr="00904D30">
        <w:rPr>
          <w:rFonts w:ascii="Arial" w:hAnsi="Arial" w:cs="Arial"/>
          <w:sz w:val="20"/>
          <w:szCs w:val="20"/>
        </w:rPr>
        <w:t>national, local and sub-national governments that recognise the rights of nature to:</w:t>
      </w:r>
    </w:p>
    <w:p w14:paraId="1AE55972" w14:textId="77777777" w:rsidR="00842BC5" w:rsidRPr="00904D30" w:rsidRDefault="00842BC5" w:rsidP="007429C1">
      <w:pPr>
        <w:spacing w:after="0" w:line="240" w:lineRule="auto"/>
        <w:rPr>
          <w:rFonts w:ascii="Arial" w:hAnsi="Arial" w:cs="Arial"/>
          <w:sz w:val="20"/>
          <w:szCs w:val="20"/>
        </w:rPr>
      </w:pPr>
    </w:p>
    <w:p w14:paraId="74BA8AFB" w14:textId="02084482" w:rsidR="00842BC5" w:rsidRPr="00904D30" w:rsidRDefault="000E2C1A" w:rsidP="00842BC5">
      <w:pPr>
        <w:rPr>
          <w:rFonts w:ascii="Lucida Grande" w:hAnsi="Lucida Grande" w:cs="Lucida Grande"/>
          <w:noProof/>
          <w:color w:val="000080"/>
          <w:sz w:val="18"/>
        </w:rPr>
      </w:pPr>
      <w:r>
        <w:rPr>
          <w:rFonts w:ascii="Arial" w:hAnsi="Arial" w:cs="Arial"/>
          <w:sz w:val="20"/>
          <w:szCs w:val="20"/>
        </w:rPr>
        <w:t xml:space="preserve">a. </w:t>
      </w:r>
      <w:r w:rsidR="00842BC5" w:rsidRPr="00904D30">
        <w:rPr>
          <w:rFonts w:ascii="Arial" w:hAnsi="Arial" w:cs="Arial"/>
          <w:sz w:val="20"/>
          <w:szCs w:val="20"/>
        </w:rPr>
        <w:t xml:space="preserve">promote their concrete implementation in territories, particularly within protected areas and sites on the IUCN Green List; </w:t>
      </w:r>
    </w:p>
    <w:p w14:paraId="0E45B68C" w14:textId="129DD7B2" w:rsidR="00C84F2B" w:rsidRPr="00904D30" w:rsidRDefault="000E2C1A" w:rsidP="00C84F2B">
      <w:pPr>
        <w:spacing w:after="0" w:line="240" w:lineRule="auto"/>
        <w:rPr>
          <w:rFonts w:ascii="Arial" w:hAnsi="Arial" w:cs="Arial"/>
          <w:sz w:val="20"/>
          <w:szCs w:val="20"/>
        </w:rPr>
      </w:pPr>
      <w:r>
        <w:rPr>
          <w:rFonts w:ascii="Arial" w:hAnsi="Arial" w:cs="Arial"/>
          <w:sz w:val="20"/>
          <w:szCs w:val="20"/>
        </w:rPr>
        <w:t xml:space="preserve">b. </w:t>
      </w:r>
      <w:r w:rsidR="00C84F2B" w:rsidRPr="00904D30">
        <w:rPr>
          <w:rFonts w:ascii="Arial" w:hAnsi="Arial" w:cs="Arial"/>
          <w:sz w:val="20"/>
          <w:szCs w:val="20"/>
        </w:rPr>
        <w:t xml:space="preserve">plan human activities in coherence with the rights of nature, ensuring respect for ecological limits and promoting ecosystem regeneration;   </w:t>
      </w:r>
    </w:p>
    <w:p w14:paraId="41383EAF" w14:textId="61B738B5" w:rsidR="009F3FB9" w:rsidRPr="00904D30" w:rsidRDefault="009F3FB9" w:rsidP="007429C1">
      <w:pPr>
        <w:spacing w:after="0" w:line="240" w:lineRule="auto"/>
        <w:rPr>
          <w:rFonts w:ascii="Arial" w:hAnsi="Arial" w:cs="Arial"/>
          <w:sz w:val="20"/>
          <w:szCs w:val="20"/>
        </w:rPr>
      </w:pPr>
    </w:p>
    <w:p w14:paraId="21DD93F6" w14:textId="5C6907A8" w:rsidR="00D0036A" w:rsidRPr="00E34FAC" w:rsidRDefault="000E2C1A" w:rsidP="00971241">
      <w:pPr>
        <w:spacing w:after="0" w:line="240" w:lineRule="auto"/>
        <w:rPr>
          <w:rFonts w:ascii="Arial" w:hAnsi="Arial" w:cs="Arial"/>
          <w:sz w:val="20"/>
          <w:szCs w:val="20"/>
        </w:rPr>
      </w:pPr>
      <w:r>
        <w:rPr>
          <w:rFonts w:ascii="Arial" w:hAnsi="Arial" w:cs="Arial"/>
          <w:sz w:val="20"/>
          <w:szCs w:val="20"/>
        </w:rPr>
        <w:t xml:space="preserve">c. </w:t>
      </w:r>
      <w:r w:rsidR="00567D01" w:rsidRPr="00904D30">
        <w:rPr>
          <w:rFonts w:ascii="Arial" w:hAnsi="Arial" w:cs="Arial"/>
          <w:sz w:val="20"/>
          <w:szCs w:val="20"/>
        </w:rPr>
        <w:t>guarantee</w:t>
      </w:r>
      <w:r w:rsidR="00D057C8" w:rsidRPr="00904D30">
        <w:rPr>
          <w:rFonts w:ascii="Arial" w:hAnsi="Arial" w:cs="Arial"/>
          <w:sz w:val="20"/>
          <w:szCs w:val="20"/>
        </w:rPr>
        <w:t xml:space="preserve"> spaces f</w:t>
      </w:r>
      <w:r w:rsidR="00567D01" w:rsidRPr="00904D30">
        <w:rPr>
          <w:rFonts w:ascii="Arial" w:hAnsi="Arial" w:cs="Arial"/>
          <w:sz w:val="20"/>
          <w:szCs w:val="20"/>
        </w:rPr>
        <w:t>or environmental democracy, enabling</w:t>
      </w:r>
      <w:r w:rsidR="00C84F2B" w:rsidRPr="00904D30">
        <w:rPr>
          <w:rFonts w:ascii="Arial" w:hAnsi="Arial" w:cs="Arial"/>
          <w:sz w:val="20"/>
          <w:szCs w:val="20"/>
        </w:rPr>
        <w:t xml:space="preserve"> Indigenous Peoples, </w:t>
      </w:r>
      <w:r w:rsidR="00567D01" w:rsidRPr="00904D30">
        <w:rPr>
          <w:rFonts w:ascii="Arial" w:hAnsi="Arial" w:cs="Arial"/>
          <w:sz w:val="20"/>
          <w:szCs w:val="20"/>
        </w:rPr>
        <w:t>civil society</w:t>
      </w:r>
      <w:r w:rsidR="007B510F" w:rsidRPr="00904D30">
        <w:rPr>
          <w:rFonts w:ascii="Arial" w:hAnsi="Arial" w:cs="Arial"/>
          <w:sz w:val="20"/>
          <w:szCs w:val="20"/>
        </w:rPr>
        <w:t xml:space="preserve"> </w:t>
      </w:r>
      <w:r w:rsidR="00C84F2B" w:rsidRPr="00904D30">
        <w:rPr>
          <w:rFonts w:ascii="Arial" w:hAnsi="Arial" w:cs="Arial"/>
          <w:sz w:val="20"/>
          <w:szCs w:val="20"/>
        </w:rPr>
        <w:t xml:space="preserve">and local communities, including other stakeholders, </w:t>
      </w:r>
      <w:r w:rsidR="00567D01" w:rsidRPr="00904D30">
        <w:rPr>
          <w:rFonts w:ascii="Arial" w:hAnsi="Arial" w:cs="Arial"/>
          <w:sz w:val="20"/>
          <w:szCs w:val="20"/>
        </w:rPr>
        <w:t>to participate</w:t>
      </w:r>
      <w:r w:rsidR="00D057C8" w:rsidRPr="00904D30">
        <w:rPr>
          <w:rFonts w:ascii="Arial" w:hAnsi="Arial" w:cs="Arial"/>
          <w:sz w:val="20"/>
          <w:szCs w:val="20"/>
        </w:rPr>
        <w:t xml:space="preserve"> actively </w:t>
      </w:r>
      <w:r w:rsidR="00567D01" w:rsidRPr="00904D30">
        <w:rPr>
          <w:rFonts w:ascii="Arial" w:hAnsi="Arial" w:cs="Arial"/>
          <w:sz w:val="20"/>
          <w:szCs w:val="20"/>
        </w:rPr>
        <w:t xml:space="preserve">in </w:t>
      </w:r>
      <w:r w:rsidR="00C84F2B" w:rsidRPr="00904D30">
        <w:rPr>
          <w:rFonts w:ascii="Arial" w:hAnsi="Arial" w:cs="Arial"/>
          <w:sz w:val="20"/>
          <w:szCs w:val="20"/>
        </w:rPr>
        <w:t xml:space="preserve">the processes of operationalizing Nature, </w:t>
      </w:r>
      <w:r w:rsidR="00567D01" w:rsidRPr="00904D30">
        <w:rPr>
          <w:rFonts w:ascii="Arial" w:hAnsi="Arial" w:cs="Arial"/>
          <w:sz w:val="20"/>
          <w:szCs w:val="20"/>
        </w:rPr>
        <w:t>in order to defend fundamental ecological interests</w:t>
      </w:r>
      <w:r w:rsidR="00C84F2B" w:rsidRPr="00904D30">
        <w:rPr>
          <w:rFonts w:ascii="Arial" w:hAnsi="Arial" w:cs="Arial"/>
          <w:sz w:val="20"/>
          <w:szCs w:val="20"/>
        </w:rPr>
        <w:t xml:space="preserve">, thereby </w:t>
      </w:r>
      <w:r w:rsidR="00C84F2B" w:rsidRPr="00932A95">
        <w:rPr>
          <w:rFonts w:ascii="Arial" w:hAnsi="Arial" w:cs="Arial"/>
          <w:sz w:val="20"/>
          <w:szCs w:val="20"/>
        </w:rPr>
        <w:t>recognising their essential role as stewards of the living world and holders of ecological knowledge; and</w:t>
      </w:r>
    </w:p>
    <w:p w14:paraId="026D4742" w14:textId="77777777" w:rsidR="00C84F2B" w:rsidRPr="008C0FC0" w:rsidRDefault="00C84F2B" w:rsidP="00971241">
      <w:pPr>
        <w:spacing w:after="0" w:line="240" w:lineRule="auto"/>
        <w:rPr>
          <w:rFonts w:ascii="Arial" w:hAnsi="Arial" w:cs="Arial"/>
          <w:sz w:val="20"/>
          <w:szCs w:val="20"/>
        </w:rPr>
      </w:pPr>
    </w:p>
    <w:p w14:paraId="3553641A" w14:textId="6ED0B409" w:rsidR="00C84F2B" w:rsidRPr="00E34FAC" w:rsidRDefault="000E2C1A" w:rsidP="00971241">
      <w:pPr>
        <w:spacing w:after="0" w:line="240" w:lineRule="auto"/>
        <w:rPr>
          <w:rFonts w:ascii="Arial" w:hAnsi="Arial" w:cs="Arial"/>
          <w:sz w:val="20"/>
          <w:szCs w:val="20"/>
        </w:rPr>
      </w:pPr>
      <w:r w:rsidRPr="00932A95">
        <w:rPr>
          <w:rFonts w:ascii="Arial" w:hAnsi="Arial" w:cs="Arial"/>
          <w:sz w:val="20"/>
          <w:szCs w:val="20"/>
        </w:rPr>
        <w:t xml:space="preserve">d. </w:t>
      </w:r>
      <w:r w:rsidR="00C84F2B" w:rsidRPr="00932A95">
        <w:rPr>
          <w:rFonts w:ascii="Arial" w:hAnsi="Arial" w:cs="Arial"/>
          <w:sz w:val="20"/>
          <w:szCs w:val="20"/>
        </w:rPr>
        <w:t xml:space="preserve">fully involve Indigenous </w:t>
      </w:r>
      <w:r w:rsidR="00932A95">
        <w:rPr>
          <w:rFonts w:ascii="Arial" w:hAnsi="Arial" w:cs="Arial"/>
          <w:sz w:val="20"/>
          <w:szCs w:val="20"/>
        </w:rPr>
        <w:t>p</w:t>
      </w:r>
      <w:r w:rsidR="00C84F2B" w:rsidRPr="00932A95">
        <w:rPr>
          <w:rFonts w:ascii="Arial" w:hAnsi="Arial" w:cs="Arial"/>
          <w:sz w:val="20"/>
          <w:szCs w:val="20"/>
        </w:rPr>
        <w:t xml:space="preserve">eoples and Local </w:t>
      </w:r>
      <w:r w:rsidR="00932A95">
        <w:rPr>
          <w:rFonts w:ascii="Arial" w:hAnsi="Arial" w:cs="Arial"/>
          <w:sz w:val="20"/>
          <w:szCs w:val="20"/>
        </w:rPr>
        <w:t>c</w:t>
      </w:r>
      <w:r w:rsidR="00C84F2B" w:rsidRPr="00932A95">
        <w:rPr>
          <w:rFonts w:ascii="Arial" w:hAnsi="Arial" w:cs="Arial"/>
          <w:sz w:val="20"/>
          <w:szCs w:val="20"/>
        </w:rPr>
        <w:t>ommunities, with their free, prior and informed consent, in their Indigenous and traditional territories, recognising their essential role as stewards o</w:t>
      </w:r>
      <w:r w:rsidR="00300568" w:rsidRPr="00932A95">
        <w:rPr>
          <w:rFonts w:ascii="Arial" w:hAnsi="Arial" w:cs="Arial"/>
          <w:sz w:val="20"/>
          <w:szCs w:val="20"/>
        </w:rPr>
        <w:t xml:space="preserve">f </w:t>
      </w:r>
      <w:r w:rsidR="00B5588E">
        <w:rPr>
          <w:rFonts w:ascii="Arial" w:hAnsi="Arial" w:cs="Arial"/>
          <w:sz w:val="20"/>
          <w:szCs w:val="20"/>
        </w:rPr>
        <w:t>the living world</w:t>
      </w:r>
      <w:r w:rsidR="00C84F2B" w:rsidRPr="00932A95">
        <w:rPr>
          <w:rFonts w:ascii="Arial" w:hAnsi="Arial" w:cs="Arial"/>
          <w:sz w:val="20"/>
          <w:szCs w:val="20"/>
        </w:rPr>
        <w:t xml:space="preserve"> and holders of ecological knowledge;</w:t>
      </w:r>
    </w:p>
    <w:p w14:paraId="44734911" w14:textId="77777777" w:rsidR="007429C1" w:rsidRPr="00904D30" w:rsidRDefault="007429C1" w:rsidP="00971241">
      <w:pPr>
        <w:spacing w:after="0" w:line="240" w:lineRule="auto"/>
        <w:rPr>
          <w:rFonts w:ascii="Arial" w:hAnsi="Arial" w:cs="Arial"/>
          <w:sz w:val="20"/>
          <w:szCs w:val="20"/>
        </w:rPr>
      </w:pPr>
    </w:p>
    <w:p w14:paraId="2466D96B" w14:textId="1530AD53" w:rsidR="00D0036A" w:rsidRPr="00904D30" w:rsidRDefault="00151839" w:rsidP="00971241">
      <w:pPr>
        <w:spacing w:after="0" w:line="240" w:lineRule="auto"/>
        <w:rPr>
          <w:rFonts w:ascii="Arial" w:hAnsi="Arial" w:cs="Arial"/>
          <w:sz w:val="20"/>
          <w:szCs w:val="20"/>
        </w:rPr>
      </w:pPr>
      <w:r w:rsidRPr="00904D30">
        <w:rPr>
          <w:rFonts w:ascii="Arial" w:hAnsi="Arial" w:cs="Arial"/>
          <w:sz w:val="20"/>
          <w:szCs w:val="20"/>
        </w:rPr>
        <w:t>4</w:t>
      </w:r>
      <w:r w:rsidR="00D0351D" w:rsidRPr="00904D30">
        <w:rPr>
          <w:rFonts w:ascii="Arial" w:hAnsi="Arial" w:cs="Arial"/>
          <w:sz w:val="20"/>
          <w:szCs w:val="20"/>
        </w:rPr>
        <w:t xml:space="preserve">. </w:t>
      </w:r>
      <w:r w:rsidR="00D057C8" w:rsidRPr="00904D30">
        <w:rPr>
          <w:rFonts w:ascii="Arial" w:hAnsi="Arial" w:cs="Arial"/>
          <w:sz w:val="20"/>
          <w:szCs w:val="20"/>
        </w:rPr>
        <w:t>ASKS IUCN to</w:t>
      </w:r>
      <w:r w:rsidR="00CF2D21" w:rsidRPr="00904D30">
        <w:rPr>
          <w:rFonts w:ascii="Arial" w:hAnsi="Arial" w:cs="Arial"/>
          <w:sz w:val="20"/>
          <w:szCs w:val="20"/>
        </w:rPr>
        <w:t>:</w:t>
      </w:r>
    </w:p>
    <w:p w14:paraId="4E5D11F0" w14:textId="77777777" w:rsidR="007429C1" w:rsidRPr="00904D30" w:rsidRDefault="007429C1" w:rsidP="00971241">
      <w:pPr>
        <w:spacing w:after="0" w:line="240" w:lineRule="auto"/>
        <w:rPr>
          <w:rFonts w:ascii="Arial" w:hAnsi="Arial" w:cs="Arial"/>
          <w:sz w:val="20"/>
          <w:szCs w:val="20"/>
        </w:rPr>
      </w:pPr>
    </w:p>
    <w:p w14:paraId="62B7FB7D" w14:textId="189A3AD5" w:rsidR="00D0036A" w:rsidRPr="00904D30" w:rsidRDefault="00166F25" w:rsidP="00971241">
      <w:pPr>
        <w:spacing w:after="0" w:line="240" w:lineRule="auto"/>
        <w:rPr>
          <w:rFonts w:ascii="Arial" w:hAnsi="Arial" w:cs="Arial"/>
          <w:sz w:val="20"/>
          <w:szCs w:val="20"/>
        </w:rPr>
      </w:pPr>
      <w:r w:rsidRPr="00904D30">
        <w:rPr>
          <w:rFonts w:ascii="Arial" w:hAnsi="Arial" w:cs="Arial"/>
          <w:sz w:val="20"/>
          <w:szCs w:val="20"/>
        </w:rPr>
        <w:t>a. continue legal</w:t>
      </w:r>
      <w:r w:rsidR="00D057C8" w:rsidRPr="00904D30">
        <w:rPr>
          <w:rFonts w:ascii="Arial" w:hAnsi="Arial" w:cs="Arial"/>
          <w:sz w:val="20"/>
          <w:szCs w:val="20"/>
        </w:rPr>
        <w:t xml:space="preserve"> reflect</w:t>
      </w:r>
      <w:r w:rsidRPr="00904D30">
        <w:rPr>
          <w:rFonts w:ascii="Arial" w:hAnsi="Arial" w:cs="Arial"/>
          <w:sz w:val="20"/>
          <w:szCs w:val="20"/>
        </w:rPr>
        <w:t>ions</w:t>
      </w:r>
      <w:r w:rsidR="00D057C8" w:rsidRPr="00904D30">
        <w:rPr>
          <w:rFonts w:ascii="Arial" w:hAnsi="Arial" w:cs="Arial"/>
          <w:sz w:val="20"/>
          <w:szCs w:val="20"/>
        </w:rPr>
        <w:t xml:space="preserve"> on the regimes </w:t>
      </w:r>
      <w:r w:rsidRPr="00904D30">
        <w:rPr>
          <w:rFonts w:ascii="Arial" w:hAnsi="Arial" w:cs="Arial"/>
          <w:sz w:val="20"/>
          <w:szCs w:val="20"/>
        </w:rPr>
        <w:t xml:space="preserve">for recognising natural entities </w:t>
      </w:r>
      <w:r w:rsidR="00862D83" w:rsidRPr="00904D30">
        <w:rPr>
          <w:rFonts w:ascii="Arial" w:hAnsi="Arial" w:cs="Arial"/>
          <w:sz w:val="20"/>
          <w:szCs w:val="20"/>
        </w:rPr>
        <w:t>as subjects of law, and promote innovative frameworks aligned with the principles of the rights of nature</w:t>
      </w:r>
      <w:r w:rsidR="00D057C8" w:rsidRPr="00904D30">
        <w:rPr>
          <w:rFonts w:ascii="Arial" w:hAnsi="Arial" w:cs="Arial"/>
          <w:sz w:val="20"/>
          <w:szCs w:val="20"/>
        </w:rPr>
        <w:t>;</w:t>
      </w:r>
    </w:p>
    <w:p w14:paraId="28EA67A3" w14:textId="77777777" w:rsidR="007429C1" w:rsidRPr="00904D30" w:rsidRDefault="007429C1" w:rsidP="00971241">
      <w:pPr>
        <w:spacing w:after="0" w:line="240" w:lineRule="auto"/>
        <w:rPr>
          <w:rFonts w:ascii="Arial" w:hAnsi="Arial" w:cs="Arial"/>
          <w:sz w:val="20"/>
          <w:szCs w:val="20"/>
        </w:rPr>
      </w:pPr>
    </w:p>
    <w:p w14:paraId="2B45CBC4" w14:textId="40634C16" w:rsidR="00D0036A" w:rsidRPr="00904D30" w:rsidRDefault="00D057C8" w:rsidP="00971241">
      <w:pPr>
        <w:spacing w:after="0" w:line="240" w:lineRule="auto"/>
        <w:rPr>
          <w:rFonts w:ascii="Arial" w:hAnsi="Arial" w:cs="Arial"/>
          <w:sz w:val="20"/>
          <w:szCs w:val="20"/>
        </w:rPr>
      </w:pPr>
      <w:r w:rsidRPr="00904D30">
        <w:rPr>
          <w:rFonts w:ascii="Arial" w:hAnsi="Arial" w:cs="Arial"/>
          <w:sz w:val="20"/>
          <w:szCs w:val="20"/>
        </w:rPr>
        <w:t xml:space="preserve">b. </w:t>
      </w:r>
      <w:r w:rsidR="00AF5CC7" w:rsidRPr="00904D30">
        <w:rPr>
          <w:rFonts w:ascii="Arial" w:hAnsi="Arial" w:cs="Arial"/>
          <w:sz w:val="20"/>
          <w:szCs w:val="20"/>
        </w:rPr>
        <w:t>launch</w:t>
      </w:r>
      <w:r w:rsidRPr="00904D30">
        <w:rPr>
          <w:rFonts w:ascii="Arial" w:hAnsi="Arial" w:cs="Arial"/>
          <w:sz w:val="20"/>
          <w:szCs w:val="20"/>
        </w:rPr>
        <w:t xml:space="preserve"> experiment</w:t>
      </w:r>
      <w:r w:rsidR="00AF5CC7" w:rsidRPr="00904D30">
        <w:rPr>
          <w:rFonts w:ascii="Arial" w:hAnsi="Arial" w:cs="Arial"/>
          <w:sz w:val="20"/>
          <w:szCs w:val="20"/>
        </w:rPr>
        <w:t>s</w:t>
      </w:r>
      <w:r w:rsidRPr="00904D30">
        <w:rPr>
          <w:rFonts w:ascii="Arial" w:hAnsi="Arial" w:cs="Arial"/>
          <w:sz w:val="20"/>
          <w:szCs w:val="20"/>
        </w:rPr>
        <w:t xml:space="preserve"> in a network of pilot sites, part</w:t>
      </w:r>
      <w:r w:rsidR="00AF5CC7" w:rsidRPr="00904D30">
        <w:rPr>
          <w:rFonts w:ascii="Arial" w:hAnsi="Arial" w:cs="Arial"/>
          <w:sz w:val="20"/>
          <w:szCs w:val="20"/>
        </w:rPr>
        <w:t>icularly within protected areas, in order to observe the effects of recognising the rights of nature;</w:t>
      </w:r>
      <w:r w:rsidRPr="00904D30">
        <w:rPr>
          <w:rFonts w:ascii="Arial" w:hAnsi="Arial" w:cs="Arial"/>
          <w:sz w:val="20"/>
          <w:szCs w:val="20"/>
        </w:rPr>
        <w:t xml:space="preserve"> and</w:t>
      </w:r>
      <w:r w:rsidR="006A4CBA" w:rsidRPr="00904D30">
        <w:rPr>
          <w:rFonts w:ascii="Arial" w:hAnsi="Arial" w:cs="Arial"/>
          <w:vanish/>
          <w:sz w:val="20"/>
          <w:szCs w:val="20"/>
        </w:rPr>
        <w:t xml:space="preserve"> </w:t>
      </w:r>
    </w:p>
    <w:p w14:paraId="198C977C" w14:textId="77777777" w:rsidR="00AF5CC7" w:rsidRPr="00904D30" w:rsidRDefault="00AF5CC7" w:rsidP="00971241">
      <w:pPr>
        <w:spacing w:after="0" w:line="240" w:lineRule="auto"/>
        <w:rPr>
          <w:rFonts w:ascii="Arial" w:hAnsi="Arial" w:cs="Arial"/>
          <w:vanish/>
          <w:sz w:val="20"/>
          <w:szCs w:val="20"/>
        </w:rPr>
      </w:pPr>
    </w:p>
    <w:p w14:paraId="713BB9F2" w14:textId="25D5ED58" w:rsidR="00926C71" w:rsidRPr="00904D30" w:rsidRDefault="00926C71" w:rsidP="00971241">
      <w:pPr>
        <w:spacing w:after="0" w:line="240" w:lineRule="auto"/>
        <w:rPr>
          <w:rFonts w:ascii="Arial" w:hAnsi="Arial" w:cs="Arial"/>
          <w:sz w:val="20"/>
          <w:szCs w:val="20"/>
        </w:rPr>
      </w:pPr>
      <w:r w:rsidRPr="00904D30">
        <w:rPr>
          <w:rFonts w:ascii="Arial" w:hAnsi="Arial" w:cs="Arial"/>
          <w:sz w:val="20"/>
          <w:szCs w:val="20"/>
        </w:rPr>
        <w:t>c. encourage the documentation and promotion</w:t>
      </w:r>
      <w:r w:rsidR="00D057C8" w:rsidRPr="00904D30">
        <w:rPr>
          <w:rFonts w:ascii="Arial" w:hAnsi="Arial" w:cs="Arial"/>
          <w:sz w:val="20"/>
          <w:szCs w:val="20"/>
        </w:rPr>
        <w:t xml:space="preserve"> of inspiring</w:t>
      </w:r>
      <w:r w:rsidR="00D36C53" w:rsidRPr="00904D30">
        <w:rPr>
          <w:rFonts w:ascii="Arial" w:hAnsi="Arial" w:cs="Arial"/>
          <w:sz w:val="20"/>
          <w:szCs w:val="20"/>
        </w:rPr>
        <w:t xml:space="preserve"> local and international</w:t>
      </w:r>
      <w:r w:rsidR="00D057C8" w:rsidRPr="00904D30">
        <w:rPr>
          <w:rFonts w:ascii="Arial" w:hAnsi="Arial" w:cs="Arial"/>
          <w:sz w:val="20"/>
          <w:szCs w:val="20"/>
        </w:rPr>
        <w:t xml:space="preserve"> initiatives where the rights of nature are </w:t>
      </w:r>
      <w:r w:rsidR="00D36C53" w:rsidRPr="00904D30">
        <w:rPr>
          <w:rFonts w:ascii="Arial" w:hAnsi="Arial" w:cs="Arial"/>
          <w:sz w:val="20"/>
          <w:szCs w:val="20"/>
        </w:rPr>
        <w:t xml:space="preserve">already </w:t>
      </w:r>
      <w:r w:rsidR="00D057C8" w:rsidRPr="00904D30">
        <w:rPr>
          <w:rFonts w:ascii="Arial" w:hAnsi="Arial" w:cs="Arial"/>
          <w:sz w:val="20"/>
          <w:szCs w:val="20"/>
        </w:rPr>
        <w:t>recognised or</w:t>
      </w:r>
      <w:r w:rsidR="00D36C53" w:rsidRPr="00904D30">
        <w:rPr>
          <w:rFonts w:ascii="Arial" w:hAnsi="Arial" w:cs="Arial"/>
          <w:sz w:val="20"/>
          <w:szCs w:val="20"/>
        </w:rPr>
        <w:t xml:space="preserve"> are</w:t>
      </w:r>
      <w:r w:rsidR="00D057C8" w:rsidRPr="00904D30">
        <w:rPr>
          <w:rFonts w:ascii="Arial" w:hAnsi="Arial" w:cs="Arial"/>
          <w:sz w:val="20"/>
          <w:szCs w:val="20"/>
        </w:rPr>
        <w:t xml:space="preserve"> in the process of being recognis</w:t>
      </w:r>
      <w:r w:rsidR="00D36C53" w:rsidRPr="00904D30">
        <w:rPr>
          <w:rFonts w:ascii="Arial" w:hAnsi="Arial" w:cs="Arial"/>
          <w:sz w:val="20"/>
          <w:szCs w:val="20"/>
        </w:rPr>
        <w:t>ed</w:t>
      </w:r>
      <w:r w:rsidR="007B510F" w:rsidRPr="00904D30">
        <w:rPr>
          <w:rFonts w:ascii="Arial" w:hAnsi="Arial" w:cs="Arial"/>
          <w:sz w:val="20"/>
          <w:szCs w:val="20"/>
        </w:rPr>
        <w:t>; and</w:t>
      </w:r>
    </w:p>
    <w:p w14:paraId="47D3B6B2" w14:textId="77777777" w:rsidR="007429C1" w:rsidRPr="00904D30" w:rsidRDefault="007429C1" w:rsidP="00971241">
      <w:pPr>
        <w:spacing w:after="0" w:line="240" w:lineRule="auto"/>
        <w:rPr>
          <w:rFonts w:ascii="Arial" w:hAnsi="Arial" w:cs="Arial"/>
          <w:sz w:val="20"/>
          <w:szCs w:val="20"/>
        </w:rPr>
      </w:pPr>
    </w:p>
    <w:p w14:paraId="546DFC7A" w14:textId="07761655" w:rsidR="00D36C53" w:rsidRPr="00904D30" w:rsidRDefault="00261D11" w:rsidP="00971241">
      <w:pPr>
        <w:spacing w:after="0" w:line="240" w:lineRule="auto"/>
        <w:rPr>
          <w:rFonts w:ascii="Arial" w:hAnsi="Arial" w:cs="Arial"/>
          <w:sz w:val="20"/>
          <w:szCs w:val="20"/>
        </w:rPr>
      </w:pPr>
      <w:r w:rsidRPr="00904D30">
        <w:rPr>
          <w:rFonts w:ascii="Arial" w:hAnsi="Arial" w:cs="Arial"/>
          <w:sz w:val="20"/>
          <w:szCs w:val="20"/>
        </w:rPr>
        <w:t>5</w:t>
      </w:r>
      <w:r w:rsidR="00D0351D" w:rsidRPr="00904D30">
        <w:rPr>
          <w:rFonts w:ascii="Arial" w:hAnsi="Arial" w:cs="Arial"/>
          <w:sz w:val="20"/>
          <w:szCs w:val="20"/>
        </w:rPr>
        <w:t xml:space="preserve">. </w:t>
      </w:r>
      <w:r w:rsidR="004074F0" w:rsidRPr="00904D30">
        <w:rPr>
          <w:rFonts w:ascii="Arial" w:hAnsi="Arial" w:cs="Arial"/>
          <w:sz w:val="20"/>
          <w:szCs w:val="20"/>
        </w:rPr>
        <w:t>ASKS</w:t>
      </w:r>
      <w:r w:rsidR="00D057C8" w:rsidRPr="00904D30">
        <w:rPr>
          <w:rFonts w:ascii="Arial" w:hAnsi="Arial" w:cs="Arial"/>
          <w:sz w:val="20"/>
          <w:szCs w:val="20"/>
        </w:rPr>
        <w:t xml:space="preserve"> the World Commission on Protected Areas and the World Commission on Environmental Law to</w:t>
      </w:r>
      <w:r w:rsidR="00D36C53" w:rsidRPr="00904D30">
        <w:rPr>
          <w:rFonts w:ascii="Arial" w:hAnsi="Arial" w:cs="Arial"/>
          <w:sz w:val="20"/>
          <w:szCs w:val="20"/>
        </w:rPr>
        <w:t>:</w:t>
      </w:r>
    </w:p>
    <w:p w14:paraId="1833B148" w14:textId="77777777" w:rsidR="00D36C53" w:rsidRPr="00904D30" w:rsidRDefault="00D36C53" w:rsidP="00971241">
      <w:pPr>
        <w:spacing w:after="0" w:line="240" w:lineRule="auto"/>
        <w:rPr>
          <w:rFonts w:ascii="Arial" w:hAnsi="Arial" w:cs="Arial"/>
          <w:sz w:val="20"/>
          <w:szCs w:val="20"/>
        </w:rPr>
      </w:pPr>
    </w:p>
    <w:p w14:paraId="42A70725" w14:textId="52A11474" w:rsidR="006E7C4C" w:rsidRPr="00904D30" w:rsidRDefault="00D36C53" w:rsidP="00971241">
      <w:pPr>
        <w:spacing w:after="0" w:line="240" w:lineRule="auto"/>
        <w:rPr>
          <w:rFonts w:ascii="Arial" w:hAnsi="Arial" w:cs="Arial"/>
          <w:sz w:val="20"/>
          <w:szCs w:val="20"/>
        </w:rPr>
      </w:pPr>
      <w:r w:rsidRPr="00904D30">
        <w:rPr>
          <w:rFonts w:ascii="Arial" w:hAnsi="Arial" w:cs="Arial"/>
          <w:sz w:val="20"/>
          <w:szCs w:val="20"/>
        </w:rPr>
        <w:t>a.</w:t>
      </w:r>
      <w:r w:rsidR="006E7C4C" w:rsidRPr="00904D30">
        <w:rPr>
          <w:rFonts w:ascii="Arial" w:hAnsi="Arial" w:cs="Arial"/>
          <w:sz w:val="20"/>
          <w:szCs w:val="20"/>
        </w:rPr>
        <w:t xml:space="preserve"> coordinate a rigorous</w:t>
      </w:r>
      <w:r w:rsidR="00D057C8" w:rsidRPr="00904D30">
        <w:rPr>
          <w:rFonts w:ascii="Arial" w:hAnsi="Arial" w:cs="Arial"/>
          <w:sz w:val="20"/>
          <w:szCs w:val="20"/>
        </w:rPr>
        <w:t xml:space="preserve"> assessment</w:t>
      </w:r>
      <w:r w:rsidR="006E7C4C" w:rsidRPr="00904D30">
        <w:rPr>
          <w:rFonts w:ascii="Arial" w:hAnsi="Arial" w:cs="Arial"/>
          <w:sz w:val="20"/>
          <w:szCs w:val="20"/>
        </w:rPr>
        <w:t xml:space="preserve"> of the impact of these experiments on </w:t>
      </w:r>
      <w:r w:rsidR="00D057C8" w:rsidRPr="00904D30">
        <w:rPr>
          <w:rFonts w:ascii="Arial" w:hAnsi="Arial" w:cs="Arial"/>
          <w:sz w:val="20"/>
          <w:szCs w:val="20"/>
        </w:rPr>
        <w:t>biodiversity</w:t>
      </w:r>
      <w:r w:rsidR="006E7C4C" w:rsidRPr="00904D30">
        <w:rPr>
          <w:rFonts w:ascii="Arial" w:hAnsi="Arial" w:cs="Arial"/>
          <w:sz w:val="20"/>
          <w:szCs w:val="20"/>
        </w:rPr>
        <w:t xml:space="preserve"> conservation, the living </w:t>
      </w:r>
      <w:r w:rsidR="00D057C8" w:rsidRPr="00904D30">
        <w:rPr>
          <w:rFonts w:ascii="Arial" w:hAnsi="Arial" w:cs="Arial"/>
          <w:sz w:val="20"/>
          <w:szCs w:val="20"/>
        </w:rPr>
        <w:t xml:space="preserve">conditions </w:t>
      </w:r>
      <w:r w:rsidR="009C6043" w:rsidRPr="00904D30">
        <w:rPr>
          <w:rFonts w:ascii="Arial" w:hAnsi="Arial" w:cs="Arial"/>
          <w:sz w:val="20"/>
          <w:szCs w:val="20"/>
        </w:rPr>
        <w:t>of l</w:t>
      </w:r>
      <w:r w:rsidR="006E7C4C" w:rsidRPr="00904D30">
        <w:rPr>
          <w:rFonts w:ascii="Arial" w:hAnsi="Arial" w:cs="Arial"/>
          <w:sz w:val="20"/>
          <w:szCs w:val="20"/>
        </w:rPr>
        <w:t xml:space="preserve">ocal communities </w:t>
      </w:r>
      <w:r w:rsidR="00D057C8" w:rsidRPr="00904D30">
        <w:rPr>
          <w:rFonts w:ascii="Arial" w:hAnsi="Arial" w:cs="Arial"/>
          <w:sz w:val="20"/>
          <w:szCs w:val="20"/>
        </w:rPr>
        <w:t xml:space="preserve">and </w:t>
      </w:r>
      <w:r w:rsidR="006E7C4C" w:rsidRPr="00904D30">
        <w:rPr>
          <w:rFonts w:ascii="Arial" w:hAnsi="Arial" w:cs="Arial"/>
          <w:sz w:val="20"/>
          <w:szCs w:val="20"/>
        </w:rPr>
        <w:t>the associated</w:t>
      </w:r>
      <w:r w:rsidR="00AC171B" w:rsidRPr="00904D30">
        <w:rPr>
          <w:rFonts w:ascii="Arial" w:hAnsi="Arial" w:cs="Arial"/>
          <w:sz w:val="20"/>
          <w:szCs w:val="20"/>
        </w:rPr>
        <w:t xml:space="preserve"> forms of</w:t>
      </w:r>
      <w:r w:rsidR="006E7C4C" w:rsidRPr="00904D30">
        <w:rPr>
          <w:rFonts w:ascii="Arial" w:hAnsi="Arial" w:cs="Arial"/>
          <w:sz w:val="20"/>
          <w:szCs w:val="20"/>
        </w:rPr>
        <w:t xml:space="preserve"> governance; and</w:t>
      </w:r>
      <w:r w:rsidR="00D057C8" w:rsidRPr="00904D30">
        <w:rPr>
          <w:rFonts w:ascii="Arial" w:hAnsi="Arial" w:cs="Arial"/>
          <w:sz w:val="20"/>
          <w:szCs w:val="20"/>
        </w:rPr>
        <w:t xml:space="preserve"> </w:t>
      </w:r>
    </w:p>
    <w:p w14:paraId="2AE97239" w14:textId="77777777" w:rsidR="00D36C53" w:rsidRPr="00904D30" w:rsidRDefault="00D36C53" w:rsidP="00971241">
      <w:pPr>
        <w:spacing w:after="0" w:line="240" w:lineRule="auto"/>
        <w:rPr>
          <w:rFonts w:ascii="Arial" w:hAnsi="Arial" w:cs="Arial"/>
          <w:sz w:val="20"/>
          <w:szCs w:val="20"/>
        </w:rPr>
      </w:pPr>
    </w:p>
    <w:p w14:paraId="4DD44FA5" w14:textId="6621963A" w:rsidR="00D0351D" w:rsidRPr="00904D30" w:rsidRDefault="00D36C53" w:rsidP="00971241">
      <w:pPr>
        <w:spacing w:after="0" w:line="240" w:lineRule="auto"/>
        <w:rPr>
          <w:rFonts w:ascii="Arial" w:hAnsi="Arial" w:cs="Arial"/>
          <w:sz w:val="20"/>
          <w:szCs w:val="20"/>
        </w:rPr>
      </w:pPr>
      <w:r w:rsidRPr="00904D30">
        <w:rPr>
          <w:rFonts w:ascii="Arial" w:hAnsi="Arial" w:cs="Arial"/>
          <w:sz w:val="20"/>
          <w:szCs w:val="20"/>
        </w:rPr>
        <w:t xml:space="preserve">b. </w:t>
      </w:r>
      <w:r w:rsidR="009C6043" w:rsidRPr="00904D30">
        <w:rPr>
          <w:rFonts w:ascii="Arial" w:hAnsi="Arial" w:cs="Arial"/>
          <w:sz w:val="20"/>
          <w:szCs w:val="20"/>
        </w:rPr>
        <w:t xml:space="preserve">develop a replicable toolkit, based on lessons learned from these experiences, to support actors in the practical implementation of the rights of nature in various contexts. </w:t>
      </w:r>
      <w:r w:rsidR="00D057C8" w:rsidRPr="00904D30">
        <w:rPr>
          <w:rFonts w:ascii="Arial" w:hAnsi="Arial" w:cs="Arial"/>
          <w:sz w:val="20"/>
          <w:szCs w:val="20"/>
        </w:rPr>
        <w:t xml:space="preserve"> </w:t>
      </w:r>
    </w:p>
    <w:p w14:paraId="39C493D4" w14:textId="77777777" w:rsidR="009C6043" w:rsidRPr="00904D30" w:rsidRDefault="009C6043" w:rsidP="00971241">
      <w:pPr>
        <w:spacing w:after="0" w:line="240" w:lineRule="auto"/>
        <w:rPr>
          <w:rFonts w:ascii="Arial" w:hAnsi="Arial" w:cs="Arial"/>
          <w:sz w:val="20"/>
          <w:szCs w:val="20"/>
        </w:rPr>
      </w:pPr>
    </w:p>
    <w:p w14:paraId="4567F42C" w14:textId="77777777" w:rsidR="009C6043" w:rsidRPr="00904D30" w:rsidRDefault="009C6043" w:rsidP="00971241">
      <w:pPr>
        <w:spacing w:after="0" w:line="240" w:lineRule="auto"/>
        <w:rPr>
          <w:rFonts w:ascii="Arial" w:hAnsi="Arial" w:cs="Arial"/>
          <w:sz w:val="20"/>
          <w:szCs w:val="20"/>
        </w:rPr>
      </w:pPr>
    </w:p>
    <w:sectPr w:rsidR="009C6043" w:rsidRPr="00904D30" w:rsidSect="0097124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BC0DD" w14:textId="77777777" w:rsidR="00ED7B08" w:rsidRDefault="00ED7B08" w:rsidP="006A4CBA">
      <w:pPr>
        <w:spacing w:after="0" w:line="240" w:lineRule="auto"/>
      </w:pPr>
      <w:r>
        <w:separator/>
      </w:r>
    </w:p>
  </w:endnote>
  <w:endnote w:type="continuationSeparator" w:id="0">
    <w:p w14:paraId="116418E9" w14:textId="77777777" w:rsidR="00ED7B08" w:rsidRDefault="00ED7B08" w:rsidP="006A4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Courier">
    <w:panose1 w:val="02070409020205020404"/>
    <w:charset w:val="00"/>
    <w:family w:val="auto"/>
    <w:pitch w:val="variable"/>
    <w:sig w:usb0="00000003" w:usb1="00000000" w:usb2="00000000" w:usb3="00000000" w:csb0="00000001" w:csb1="00000000"/>
  </w:font>
  <w:font w:name="Lucida Grande">
    <w:altName w:val="Segoe UI"/>
    <w:charset w:val="00"/>
    <w:family w:val="auto"/>
    <w:pitch w:val="variable"/>
    <w:sig w:usb0="E1000AEF" w:usb1="5000A1FF" w:usb2="00000000" w:usb3="00000000" w:csb0="000001BF" w:csb1="00000000"/>
  </w:font>
  <w:font w:name="Verdana">
    <w:panose1 w:val="020B0604030504040204"/>
    <w:charset w:val="00"/>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30B19" w14:textId="77777777" w:rsidR="00ED7B08" w:rsidRDefault="00ED7B08" w:rsidP="006A4CBA">
      <w:pPr>
        <w:spacing w:after="0" w:line="240" w:lineRule="auto"/>
      </w:pPr>
      <w:r>
        <w:separator/>
      </w:r>
    </w:p>
  </w:footnote>
  <w:footnote w:type="continuationSeparator" w:id="0">
    <w:p w14:paraId="3EC07D54" w14:textId="77777777" w:rsidR="00ED7B08" w:rsidRDefault="00ED7B08" w:rsidP="006A4CBA">
      <w:pPr>
        <w:spacing w:after="0" w:line="240" w:lineRule="auto"/>
      </w:pPr>
      <w:r>
        <w:continuationSeparator/>
      </w:r>
    </w:p>
  </w:footnote>
  <w:footnote w:id="1">
    <w:p w14:paraId="4A008676" w14:textId="6D358E12" w:rsidR="00ED7B08" w:rsidRPr="00932A95" w:rsidRDefault="00ED7B08">
      <w:pPr>
        <w:pStyle w:val="FootnoteText"/>
      </w:pPr>
      <w:r>
        <w:rPr>
          <w:rStyle w:val="FootnoteReference"/>
        </w:rPr>
        <w:footnoteRef/>
      </w:r>
      <w:r>
        <w:t xml:space="preserve"> </w:t>
      </w:r>
      <w:r w:rsidRPr="00904D30">
        <w:rPr>
          <w:rFonts w:ascii="Arial" w:hAnsi="Arial" w:cs="Arial"/>
          <w:sz w:val="20"/>
          <w:szCs w:val="20"/>
        </w:rPr>
        <w:t>Considering that territories are geographically identified ecological, social, cultural and legal living spaces where interdependencies between human beings and other components of the living world are expressed, including Indigenous and traditional territories.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28CB2FA"/>
    <w:lvl w:ilvl="0">
      <w:start w:val="1"/>
      <w:numFmt w:val="bullet"/>
      <w:pStyle w:val="Niveldenota11"/>
      <w:lvlText w:val=""/>
      <w:lvlJc w:val="left"/>
      <w:pPr>
        <w:tabs>
          <w:tab w:val="num" w:pos="0"/>
        </w:tabs>
        <w:ind w:left="0" w:firstLine="0"/>
      </w:pPr>
      <w:rPr>
        <w:rFonts w:ascii="Symbol" w:hAnsi="Symbol" w:hint="default"/>
      </w:rPr>
    </w:lvl>
    <w:lvl w:ilvl="1">
      <w:start w:val="1"/>
      <w:numFmt w:val="bullet"/>
      <w:pStyle w:val="Niveldenota21"/>
      <w:lvlText w:val=""/>
      <w:lvlJc w:val="left"/>
      <w:pPr>
        <w:tabs>
          <w:tab w:val="num" w:pos="720"/>
        </w:tabs>
        <w:ind w:left="1080" w:hanging="360"/>
      </w:pPr>
      <w:rPr>
        <w:rFonts w:ascii="Symbol" w:hAnsi="Symbol" w:hint="default"/>
      </w:rPr>
    </w:lvl>
    <w:lvl w:ilvl="2">
      <w:start w:val="1"/>
      <w:numFmt w:val="bullet"/>
      <w:pStyle w:val="Niveldenota31"/>
      <w:lvlText w:val="o"/>
      <w:lvlJc w:val="left"/>
      <w:pPr>
        <w:tabs>
          <w:tab w:val="num" w:pos="1440"/>
        </w:tabs>
        <w:ind w:left="1800" w:hanging="360"/>
      </w:pPr>
      <w:rPr>
        <w:rFonts w:ascii="Courier New" w:hAnsi="Courier New" w:cs="Courier New" w:hint="default"/>
      </w:rPr>
    </w:lvl>
    <w:lvl w:ilvl="3">
      <w:start w:val="1"/>
      <w:numFmt w:val="bullet"/>
      <w:pStyle w:val="Niveldenota41"/>
      <w:lvlText w:val=""/>
      <w:lvlJc w:val="left"/>
      <w:pPr>
        <w:tabs>
          <w:tab w:val="num" w:pos="2160"/>
        </w:tabs>
        <w:ind w:left="2520" w:hanging="360"/>
      </w:pPr>
      <w:rPr>
        <w:rFonts w:ascii="Wingdings" w:hAnsi="Wingdings" w:hint="default"/>
      </w:rPr>
    </w:lvl>
    <w:lvl w:ilvl="4">
      <w:start w:val="1"/>
      <w:numFmt w:val="bullet"/>
      <w:pStyle w:val="Niveldenota51"/>
      <w:lvlText w:val=""/>
      <w:lvlJc w:val="left"/>
      <w:pPr>
        <w:tabs>
          <w:tab w:val="num" w:pos="2880"/>
        </w:tabs>
        <w:ind w:left="3240" w:hanging="360"/>
      </w:pPr>
      <w:rPr>
        <w:rFonts w:ascii="Wingdings" w:hAnsi="Wingdings" w:hint="default"/>
      </w:rPr>
    </w:lvl>
    <w:lvl w:ilvl="5">
      <w:start w:val="1"/>
      <w:numFmt w:val="bullet"/>
      <w:pStyle w:val="Niveldenota61"/>
      <w:lvlText w:val=""/>
      <w:lvlJc w:val="left"/>
      <w:pPr>
        <w:tabs>
          <w:tab w:val="num" w:pos="3600"/>
        </w:tabs>
        <w:ind w:left="3960" w:hanging="360"/>
      </w:pPr>
      <w:rPr>
        <w:rFonts w:ascii="Symbol" w:hAnsi="Symbol" w:hint="default"/>
      </w:rPr>
    </w:lvl>
    <w:lvl w:ilvl="6">
      <w:start w:val="1"/>
      <w:numFmt w:val="bullet"/>
      <w:pStyle w:val="Niveldenota71"/>
      <w:lvlText w:val="o"/>
      <w:lvlJc w:val="left"/>
      <w:pPr>
        <w:tabs>
          <w:tab w:val="num" w:pos="4320"/>
        </w:tabs>
        <w:ind w:left="4680" w:hanging="360"/>
      </w:pPr>
      <w:rPr>
        <w:rFonts w:ascii="Courier New" w:hAnsi="Courier New" w:cs="Courier New" w:hint="default"/>
      </w:rPr>
    </w:lvl>
    <w:lvl w:ilvl="7">
      <w:start w:val="1"/>
      <w:numFmt w:val="bullet"/>
      <w:pStyle w:val="Niveldenota81"/>
      <w:lvlText w:val=""/>
      <w:lvlJc w:val="left"/>
      <w:pPr>
        <w:tabs>
          <w:tab w:val="num" w:pos="5040"/>
        </w:tabs>
        <w:ind w:left="5400" w:hanging="360"/>
      </w:pPr>
      <w:rPr>
        <w:rFonts w:ascii="Wingdings" w:hAnsi="Wingdings" w:hint="default"/>
      </w:rPr>
    </w:lvl>
    <w:lvl w:ilvl="8">
      <w:start w:val="1"/>
      <w:numFmt w:val="bullet"/>
      <w:pStyle w:val="Niveldenota91"/>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9F2D960"/>
    <w:lvl w:ilvl="0">
      <w:start w:val="1"/>
      <w:numFmt w:val="decimal"/>
      <w:pStyle w:val="ListNumber5"/>
      <w:lvlText w:val="%1."/>
      <w:lvlJc w:val="left"/>
      <w:pPr>
        <w:tabs>
          <w:tab w:val="num" w:pos="1492"/>
        </w:tabs>
        <w:ind w:left="1492" w:hanging="360"/>
      </w:pPr>
    </w:lvl>
  </w:abstractNum>
  <w:abstractNum w:abstractNumId="2" w15:restartNumberingAfterBreak="0">
    <w:nsid w:val="FFFFFF7D"/>
    <w:multiLevelType w:val="singleLevel"/>
    <w:tmpl w:val="EEB4F99E"/>
    <w:lvl w:ilvl="0">
      <w:start w:val="1"/>
      <w:numFmt w:val="decimal"/>
      <w:pStyle w:val="ListNumber4"/>
      <w:lvlText w:val="%1."/>
      <w:lvlJc w:val="left"/>
      <w:pPr>
        <w:tabs>
          <w:tab w:val="num" w:pos="1209"/>
        </w:tabs>
        <w:ind w:left="1209" w:hanging="360"/>
      </w:pPr>
    </w:lvl>
  </w:abstractNum>
  <w:abstractNum w:abstractNumId="3" w15:restartNumberingAfterBreak="0">
    <w:nsid w:val="FFFFFF7E"/>
    <w:multiLevelType w:val="singleLevel"/>
    <w:tmpl w:val="635A0D04"/>
    <w:lvl w:ilvl="0">
      <w:start w:val="1"/>
      <w:numFmt w:val="decimal"/>
      <w:pStyle w:val="ListNumber3"/>
      <w:lvlText w:val="%1."/>
      <w:lvlJc w:val="left"/>
      <w:pPr>
        <w:tabs>
          <w:tab w:val="num" w:pos="926"/>
        </w:tabs>
        <w:ind w:left="926" w:hanging="360"/>
      </w:pPr>
    </w:lvl>
  </w:abstractNum>
  <w:abstractNum w:abstractNumId="4" w15:restartNumberingAfterBreak="0">
    <w:nsid w:val="FFFFFF7F"/>
    <w:multiLevelType w:val="singleLevel"/>
    <w:tmpl w:val="0AD878CA"/>
    <w:lvl w:ilvl="0">
      <w:start w:val="1"/>
      <w:numFmt w:val="decimal"/>
      <w:pStyle w:val="ListNumber2"/>
      <w:lvlText w:val="%1."/>
      <w:lvlJc w:val="left"/>
      <w:pPr>
        <w:tabs>
          <w:tab w:val="num" w:pos="643"/>
        </w:tabs>
        <w:ind w:left="643" w:hanging="360"/>
      </w:pPr>
    </w:lvl>
  </w:abstractNum>
  <w:abstractNum w:abstractNumId="5" w15:restartNumberingAfterBreak="0">
    <w:nsid w:val="FFFFFF80"/>
    <w:multiLevelType w:val="singleLevel"/>
    <w:tmpl w:val="045A3E5A"/>
    <w:lvl w:ilvl="0">
      <w:start w:val="1"/>
      <w:numFmt w:val="bullet"/>
      <w:pStyle w:val="ListBullet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A6EFECE"/>
    <w:lvl w:ilvl="0">
      <w:start w:val="1"/>
      <w:numFmt w:val="bullet"/>
      <w:pStyle w:val="ListBullet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CA34E696"/>
    <w:lvl w:ilvl="0">
      <w:start w:val="1"/>
      <w:numFmt w:val="bullet"/>
      <w:pStyle w:val="ListBullet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9CD06454"/>
    <w:lvl w:ilvl="0">
      <w:start w:val="1"/>
      <w:numFmt w:val="bullet"/>
      <w:pStyle w:val="ListBullet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97C9206"/>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BE241242"/>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165914F5"/>
    <w:multiLevelType w:val="hybridMultilevel"/>
    <w:tmpl w:val="0E40E80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9A3C64"/>
    <w:multiLevelType w:val="hybridMultilevel"/>
    <w:tmpl w:val="A7D661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6C06FA8"/>
    <w:multiLevelType w:val="hybridMultilevel"/>
    <w:tmpl w:val="FAA4060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4425725">
    <w:abstractNumId w:val="9"/>
  </w:num>
  <w:num w:numId="2" w16cid:durableId="781075504">
    <w:abstractNumId w:val="4"/>
  </w:num>
  <w:num w:numId="3" w16cid:durableId="2020306803">
    <w:abstractNumId w:val="3"/>
  </w:num>
  <w:num w:numId="4" w16cid:durableId="475072578">
    <w:abstractNumId w:val="2"/>
  </w:num>
  <w:num w:numId="5" w16cid:durableId="1170830421">
    <w:abstractNumId w:val="1"/>
  </w:num>
  <w:num w:numId="6" w16cid:durableId="899906702">
    <w:abstractNumId w:val="10"/>
  </w:num>
  <w:num w:numId="7" w16cid:durableId="548540661">
    <w:abstractNumId w:val="8"/>
  </w:num>
  <w:num w:numId="8" w16cid:durableId="1662386443">
    <w:abstractNumId w:val="7"/>
  </w:num>
  <w:num w:numId="9" w16cid:durableId="550650982">
    <w:abstractNumId w:val="6"/>
  </w:num>
  <w:num w:numId="10" w16cid:durableId="291903310">
    <w:abstractNumId w:val="5"/>
  </w:num>
  <w:num w:numId="11" w16cid:durableId="1402293588">
    <w:abstractNumId w:val="0"/>
  </w:num>
  <w:num w:numId="12" w16cid:durableId="1217162692">
    <w:abstractNumId w:val="12"/>
  </w:num>
  <w:num w:numId="13" w16cid:durableId="1857763763">
    <w:abstractNumId w:val="13"/>
  </w:num>
  <w:num w:numId="14" w16cid:durableId="16015219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51D"/>
    <w:rsid w:val="00010E27"/>
    <w:rsid w:val="00025462"/>
    <w:rsid w:val="00092CF7"/>
    <w:rsid w:val="000E2C1A"/>
    <w:rsid w:val="00151839"/>
    <w:rsid w:val="00166F25"/>
    <w:rsid w:val="00184AA1"/>
    <w:rsid w:val="00190A9C"/>
    <w:rsid w:val="00261D11"/>
    <w:rsid w:val="0026395A"/>
    <w:rsid w:val="002D0316"/>
    <w:rsid w:val="00300568"/>
    <w:rsid w:val="00315D84"/>
    <w:rsid w:val="00365BED"/>
    <w:rsid w:val="004074F0"/>
    <w:rsid w:val="00446F29"/>
    <w:rsid w:val="004658A9"/>
    <w:rsid w:val="004E1EDB"/>
    <w:rsid w:val="00567D01"/>
    <w:rsid w:val="00572902"/>
    <w:rsid w:val="00590425"/>
    <w:rsid w:val="00595913"/>
    <w:rsid w:val="00600BE7"/>
    <w:rsid w:val="00666941"/>
    <w:rsid w:val="006A4CBA"/>
    <w:rsid w:val="006C1F92"/>
    <w:rsid w:val="006C43E0"/>
    <w:rsid w:val="006D4EC5"/>
    <w:rsid w:val="006E7C4C"/>
    <w:rsid w:val="007429C1"/>
    <w:rsid w:val="007626C0"/>
    <w:rsid w:val="00792906"/>
    <w:rsid w:val="007B510F"/>
    <w:rsid w:val="008011EE"/>
    <w:rsid w:val="008165A5"/>
    <w:rsid w:val="008227E3"/>
    <w:rsid w:val="00842BC5"/>
    <w:rsid w:val="00862D83"/>
    <w:rsid w:val="00863AE4"/>
    <w:rsid w:val="0086656C"/>
    <w:rsid w:val="008A2E7B"/>
    <w:rsid w:val="008B1C2D"/>
    <w:rsid w:val="008C0FC0"/>
    <w:rsid w:val="008D33DE"/>
    <w:rsid w:val="008E6BD6"/>
    <w:rsid w:val="00904D30"/>
    <w:rsid w:val="00917EE1"/>
    <w:rsid w:val="00926C71"/>
    <w:rsid w:val="00932A95"/>
    <w:rsid w:val="00932FA0"/>
    <w:rsid w:val="00962658"/>
    <w:rsid w:val="00971241"/>
    <w:rsid w:val="009B2203"/>
    <w:rsid w:val="009C6043"/>
    <w:rsid w:val="009F3FB9"/>
    <w:rsid w:val="00A079B9"/>
    <w:rsid w:val="00A67BF5"/>
    <w:rsid w:val="00A87A23"/>
    <w:rsid w:val="00AC171B"/>
    <w:rsid w:val="00AF44A8"/>
    <w:rsid w:val="00AF5CC7"/>
    <w:rsid w:val="00B273D0"/>
    <w:rsid w:val="00B33E68"/>
    <w:rsid w:val="00B5588E"/>
    <w:rsid w:val="00C002AB"/>
    <w:rsid w:val="00C1087A"/>
    <w:rsid w:val="00C127F0"/>
    <w:rsid w:val="00C26598"/>
    <w:rsid w:val="00C315E0"/>
    <w:rsid w:val="00C35909"/>
    <w:rsid w:val="00C478A1"/>
    <w:rsid w:val="00C673A3"/>
    <w:rsid w:val="00C84F2B"/>
    <w:rsid w:val="00C93C21"/>
    <w:rsid w:val="00CC7166"/>
    <w:rsid w:val="00CD5427"/>
    <w:rsid w:val="00CF2D21"/>
    <w:rsid w:val="00D0036A"/>
    <w:rsid w:val="00D0351D"/>
    <w:rsid w:val="00D041E3"/>
    <w:rsid w:val="00D057C8"/>
    <w:rsid w:val="00D3633D"/>
    <w:rsid w:val="00D36C53"/>
    <w:rsid w:val="00DA4A6D"/>
    <w:rsid w:val="00DB0A57"/>
    <w:rsid w:val="00DE16DB"/>
    <w:rsid w:val="00E34FAC"/>
    <w:rsid w:val="00E51153"/>
    <w:rsid w:val="00E82B7B"/>
    <w:rsid w:val="00E8456D"/>
    <w:rsid w:val="00ED7B08"/>
    <w:rsid w:val="00F24962"/>
    <w:rsid w:val="00F35208"/>
    <w:rsid w:val="00F9508B"/>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9F1B46"/>
  <w15:docId w15:val="{55ED3DC9-2C8D-4F94-96D1-A657420A5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351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0351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0351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0351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0351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035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35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35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35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35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0351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0351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0351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0351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035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35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35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351D"/>
    <w:rPr>
      <w:rFonts w:eastAsiaTheme="majorEastAsia" w:cstheme="majorBidi"/>
      <w:color w:val="272727" w:themeColor="text1" w:themeTint="D8"/>
    </w:rPr>
  </w:style>
  <w:style w:type="paragraph" w:styleId="Title">
    <w:name w:val="Title"/>
    <w:basedOn w:val="Normal"/>
    <w:next w:val="Normal"/>
    <w:link w:val="TitleChar"/>
    <w:uiPriority w:val="10"/>
    <w:qFormat/>
    <w:rsid w:val="00D035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35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35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35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351D"/>
    <w:pPr>
      <w:spacing w:before="160"/>
      <w:jc w:val="center"/>
    </w:pPr>
    <w:rPr>
      <w:i/>
      <w:iCs/>
      <w:color w:val="404040" w:themeColor="text1" w:themeTint="BF"/>
    </w:rPr>
  </w:style>
  <w:style w:type="character" w:customStyle="1" w:styleId="QuoteChar">
    <w:name w:val="Quote Char"/>
    <w:basedOn w:val="DefaultParagraphFont"/>
    <w:link w:val="Quote"/>
    <w:uiPriority w:val="29"/>
    <w:rsid w:val="00D0351D"/>
    <w:rPr>
      <w:i/>
      <w:iCs/>
      <w:color w:val="404040" w:themeColor="text1" w:themeTint="BF"/>
    </w:rPr>
  </w:style>
  <w:style w:type="paragraph" w:styleId="ListParagraph">
    <w:name w:val="List Paragraph"/>
    <w:basedOn w:val="Normal"/>
    <w:uiPriority w:val="34"/>
    <w:qFormat/>
    <w:rsid w:val="00D0351D"/>
    <w:pPr>
      <w:ind w:left="720"/>
      <w:contextualSpacing/>
    </w:pPr>
  </w:style>
  <w:style w:type="character" w:styleId="IntenseEmphasis">
    <w:name w:val="Intense Emphasis"/>
    <w:basedOn w:val="DefaultParagraphFont"/>
    <w:uiPriority w:val="21"/>
    <w:qFormat/>
    <w:rsid w:val="00D0351D"/>
    <w:rPr>
      <w:i/>
      <w:iCs/>
      <w:color w:val="2E74B5" w:themeColor="accent1" w:themeShade="BF"/>
    </w:rPr>
  </w:style>
  <w:style w:type="paragraph" w:styleId="IntenseQuote">
    <w:name w:val="Intense Quote"/>
    <w:basedOn w:val="Normal"/>
    <w:next w:val="Normal"/>
    <w:link w:val="IntenseQuoteChar"/>
    <w:uiPriority w:val="30"/>
    <w:qFormat/>
    <w:rsid w:val="00D0351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0351D"/>
    <w:rPr>
      <w:i/>
      <w:iCs/>
      <w:color w:val="2E74B5" w:themeColor="accent1" w:themeShade="BF"/>
    </w:rPr>
  </w:style>
  <w:style w:type="character" w:styleId="IntenseReference">
    <w:name w:val="Intense Reference"/>
    <w:basedOn w:val="DefaultParagraphFont"/>
    <w:uiPriority w:val="32"/>
    <w:qFormat/>
    <w:rsid w:val="00D0351D"/>
    <w:rPr>
      <w:b/>
      <w:bCs/>
      <w:smallCaps/>
      <w:color w:val="2E74B5" w:themeColor="accent1" w:themeShade="BF"/>
      <w:spacing w:val="5"/>
    </w:rPr>
  </w:style>
  <w:style w:type="paragraph" w:styleId="CommentText">
    <w:name w:val="annotation text"/>
    <w:basedOn w:val="Normal"/>
    <w:link w:val="CommentTextChar"/>
    <w:uiPriority w:val="99"/>
    <w:semiHidden/>
    <w:unhideWhenUsed/>
    <w:rsid w:val="00CD5427"/>
    <w:pPr>
      <w:spacing w:line="240" w:lineRule="auto"/>
    </w:pPr>
    <w:rPr>
      <w:sz w:val="24"/>
      <w:szCs w:val="24"/>
    </w:rPr>
  </w:style>
  <w:style w:type="character" w:customStyle="1" w:styleId="CommentTextChar">
    <w:name w:val="Comment Text Char"/>
    <w:basedOn w:val="DefaultParagraphFont"/>
    <w:link w:val="CommentText"/>
    <w:uiPriority w:val="99"/>
    <w:semiHidden/>
    <w:rsid w:val="00CD5427"/>
    <w:rPr>
      <w:sz w:val="24"/>
      <w:szCs w:val="24"/>
    </w:rPr>
  </w:style>
  <w:style w:type="paragraph" w:styleId="CommentSubject">
    <w:name w:val="annotation subject"/>
    <w:basedOn w:val="CommentText"/>
    <w:next w:val="CommentText"/>
    <w:link w:val="CommentSubjectChar"/>
    <w:uiPriority w:val="99"/>
    <w:semiHidden/>
    <w:unhideWhenUsed/>
    <w:rsid w:val="00CD5427"/>
    <w:rPr>
      <w:b/>
      <w:bCs/>
      <w:sz w:val="20"/>
      <w:szCs w:val="20"/>
    </w:rPr>
  </w:style>
  <w:style w:type="character" w:customStyle="1" w:styleId="CommentSubjectChar">
    <w:name w:val="Comment Subject Char"/>
    <w:basedOn w:val="CommentTextChar"/>
    <w:link w:val="CommentSubject"/>
    <w:uiPriority w:val="99"/>
    <w:semiHidden/>
    <w:rsid w:val="00CD5427"/>
    <w:rPr>
      <w:b/>
      <w:bCs/>
      <w:sz w:val="20"/>
      <w:szCs w:val="20"/>
    </w:rPr>
  </w:style>
  <w:style w:type="paragraph" w:styleId="Bibliography">
    <w:name w:val="Bibliography"/>
    <w:basedOn w:val="Normal"/>
    <w:next w:val="Normal"/>
    <w:uiPriority w:val="37"/>
    <w:semiHidden/>
    <w:unhideWhenUsed/>
    <w:rsid w:val="00CD5427"/>
  </w:style>
  <w:style w:type="paragraph" w:styleId="Closing">
    <w:name w:val="Closing"/>
    <w:basedOn w:val="Normal"/>
    <w:link w:val="ClosingChar"/>
    <w:uiPriority w:val="99"/>
    <w:semiHidden/>
    <w:unhideWhenUsed/>
    <w:rsid w:val="00CD5427"/>
    <w:pPr>
      <w:spacing w:after="0" w:line="240" w:lineRule="auto"/>
      <w:ind w:left="4252"/>
    </w:pPr>
  </w:style>
  <w:style w:type="character" w:customStyle="1" w:styleId="ClosingChar">
    <w:name w:val="Closing Char"/>
    <w:basedOn w:val="DefaultParagraphFont"/>
    <w:link w:val="Closing"/>
    <w:uiPriority w:val="99"/>
    <w:semiHidden/>
    <w:rsid w:val="00CD5427"/>
  </w:style>
  <w:style w:type="paragraph" w:styleId="ListContinue">
    <w:name w:val="List Continue"/>
    <w:basedOn w:val="Normal"/>
    <w:uiPriority w:val="99"/>
    <w:semiHidden/>
    <w:unhideWhenUsed/>
    <w:rsid w:val="00CD5427"/>
    <w:pPr>
      <w:spacing w:after="120"/>
      <w:ind w:left="283"/>
      <w:contextualSpacing/>
    </w:pPr>
  </w:style>
  <w:style w:type="paragraph" w:styleId="ListContinue2">
    <w:name w:val="List Continue 2"/>
    <w:basedOn w:val="Normal"/>
    <w:uiPriority w:val="99"/>
    <w:semiHidden/>
    <w:unhideWhenUsed/>
    <w:rsid w:val="00CD5427"/>
    <w:pPr>
      <w:spacing w:after="120"/>
      <w:ind w:left="566"/>
      <w:contextualSpacing/>
    </w:pPr>
  </w:style>
  <w:style w:type="paragraph" w:styleId="ListContinue3">
    <w:name w:val="List Continue 3"/>
    <w:basedOn w:val="Normal"/>
    <w:uiPriority w:val="99"/>
    <w:semiHidden/>
    <w:unhideWhenUsed/>
    <w:rsid w:val="00CD5427"/>
    <w:pPr>
      <w:spacing w:after="120"/>
      <w:ind w:left="849"/>
      <w:contextualSpacing/>
    </w:pPr>
  </w:style>
  <w:style w:type="paragraph" w:styleId="ListContinue4">
    <w:name w:val="List Continue 4"/>
    <w:basedOn w:val="Normal"/>
    <w:uiPriority w:val="99"/>
    <w:semiHidden/>
    <w:unhideWhenUsed/>
    <w:rsid w:val="00CD5427"/>
    <w:pPr>
      <w:spacing w:after="120"/>
      <w:ind w:left="1132"/>
      <w:contextualSpacing/>
    </w:pPr>
  </w:style>
  <w:style w:type="paragraph" w:styleId="ListContinue5">
    <w:name w:val="List Continue 5"/>
    <w:basedOn w:val="Normal"/>
    <w:uiPriority w:val="99"/>
    <w:semiHidden/>
    <w:unhideWhenUsed/>
    <w:rsid w:val="00CD5427"/>
    <w:pPr>
      <w:spacing w:after="120"/>
      <w:ind w:left="1415"/>
      <w:contextualSpacing/>
    </w:pPr>
  </w:style>
  <w:style w:type="paragraph" w:styleId="EnvelopeAddress">
    <w:name w:val="envelope address"/>
    <w:basedOn w:val="Normal"/>
    <w:uiPriority w:val="99"/>
    <w:semiHidden/>
    <w:unhideWhenUsed/>
    <w:rsid w:val="00CD5427"/>
    <w:pPr>
      <w:framePr w:w="7920" w:h="1980" w:hRule="exact" w:hSpace="141"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HTMLAddress">
    <w:name w:val="HTML Address"/>
    <w:basedOn w:val="Normal"/>
    <w:link w:val="HTMLAddressChar"/>
    <w:uiPriority w:val="99"/>
    <w:semiHidden/>
    <w:unhideWhenUsed/>
    <w:rsid w:val="00CD5427"/>
    <w:pPr>
      <w:spacing w:after="0" w:line="240" w:lineRule="auto"/>
    </w:pPr>
    <w:rPr>
      <w:i/>
      <w:iCs/>
    </w:rPr>
  </w:style>
  <w:style w:type="character" w:customStyle="1" w:styleId="HTMLAddressChar">
    <w:name w:val="HTML Address Char"/>
    <w:basedOn w:val="DefaultParagraphFont"/>
    <w:link w:val="HTMLAddress"/>
    <w:uiPriority w:val="99"/>
    <w:semiHidden/>
    <w:rsid w:val="00CD5427"/>
    <w:rPr>
      <w:i/>
      <w:iCs/>
    </w:rPr>
  </w:style>
  <w:style w:type="paragraph" w:styleId="Header">
    <w:name w:val="header"/>
    <w:basedOn w:val="Normal"/>
    <w:link w:val="HeaderChar"/>
    <w:uiPriority w:val="99"/>
    <w:unhideWhenUsed/>
    <w:rsid w:val="00CD5427"/>
    <w:pPr>
      <w:tabs>
        <w:tab w:val="center" w:pos="4252"/>
        <w:tab w:val="right" w:pos="8504"/>
      </w:tabs>
      <w:spacing w:after="0" w:line="240" w:lineRule="auto"/>
    </w:pPr>
  </w:style>
  <w:style w:type="character" w:customStyle="1" w:styleId="HeaderChar">
    <w:name w:val="Header Char"/>
    <w:basedOn w:val="DefaultParagraphFont"/>
    <w:link w:val="Header"/>
    <w:uiPriority w:val="99"/>
    <w:rsid w:val="00CD5427"/>
  </w:style>
  <w:style w:type="paragraph" w:styleId="TOAHeading">
    <w:name w:val="toa heading"/>
    <w:basedOn w:val="Normal"/>
    <w:next w:val="Normal"/>
    <w:uiPriority w:val="99"/>
    <w:semiHidden/>
    <w:unhideWhenUsed/>
    <w:rsid w:val="00CD5427"/>
    <w:pPr>
      <w:spacing w:before="120"/>
    </w:pPr>
    <w:rPr>
      <w:rFonts w:asciiTheme="majorHAnsi" w:eastAsiaTheme="majorEastAsia" w:hAnsiTheme="majorHAnsi" w:cstheme="majorBidi"/>
      <w:b/>
      <w:bCs/>
      <w:sz w:val="24"/>
      <w:szCs w:val="24"/>
    </w:rPr>
  </w:style>
  <w:style w:type="paragraph" w:styleId="MessageHeader">
    <w:name w:val="Message Header"/>
    <w:basedOn w:val="Normal"/>
    <w:link w:val="MessageHeaderChar"/>
    <w:uiPriority w:val="99"/>
    <w:semiHidden/>
    <w:unhideWhenUsed/>
    <w:rsid w:val="00CD5427"/>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CD5427"/>
    <w:rPr>
      <w:rFonts w:asciiTheme="majorHAnsi" w:eastAsiaTheme="majorEastAsia" w:hAnsiTheme="majorHAnsi" w:cstheme="majorBidi"/>
      <w:sz w:val="24"/>
      <w:szCs w:val="24"/>
      <w:shd w:val="pct20" w:color="auto" w:fill="auto"/>
    </w:rPr>
  </w:style>
  <w:style w:type="paragraph" w:styleId="NoteHeading">
    <w:name w:val="Note Heading"/>
    <w:basedOn w:val="Normal"/>
    <w:next w:val="Normal"/>
    <w:link w:val="NoteHeadingChar"/>
    <w:uiPriority w:val="99"/>
    <w:semiHidden/>
    <w:unhideWhenUsed/>
    <w:rsid w:val="00CD5427"/>
    <w:pPr>
      <w:spacing w:after="0" w:line="240" w:lineRule="auto"/>
    </w:pPr>
  </w:style>
  <w:style w:type="character" w:customStyle="1" w:styleId="NoteHeadingChar">
    <w:name w:val="Note Heading Char"/>
    <w:basedOn w:val="DefaultParagraphFont"/>
    <w:link w:val="NoteHeading"/>
    <w:uiPriority w:val="99"/>
    <w:semiHidden/>
    <w:rsid w:val="00CD5427"/>
  </w:style>
  <w:style w:type="paragraph" w:styleId="TOCHeading">
    <w:name w:val="TOC Heading"/>
    <w:basedOn w:val="Heading1"/>
    <w:next w:val="Normal"/>
    <w:uiPriority w:val="39"/>
    <w:semiHidden/>
    <w:unhideWhenUsed/>
    <w:qFormat/>
    <w:rsid w:val="00CD5427"/>
    <w:pPr>
      <w:spacing w:before="480" w:after="0"/>
      <w:outlineLvl w:val="9"/>
    </w:pPr>
    <w:rPr>
      <w:b/>
      <w:bCs/>
      <w:color w:val="2C6EAB" w:themeColor="accent1" w:themeShade="B5"/>
      <w:sz w:val="32"/>
      <w:szCs w:val="32"/>
    </w:rPr>
  </w:style>
  <w:style w:type="paragraph" w:styleId="Caption">
    <w:name w:val="caption"/>
    <w:basedOn w:val="Normal"/>
    <w:next w:val="Normal"/>
    <w:uiPriority w:val="35"/>
    <w:semiHidden/>
    <w:unhideWhenUsed/>
    <w:qFormat/>
    <w:rsid w:val="00CD5427"/>
    <w:pPr>
      <w:spacing w:after="200" w:line="240" w:lineRule="auto"/>
    </w:pPr>
    <w:rPr>
      <w:b/>
      <w:bCs/>
      <w:color w:val="5B9BD5" w:themeColor="accent1"/>
      <w:sz w:val="18"/>
      <w:szCs w:val="18"/>
    </w:rPr>
  </w:style>
  <w:style w:type="paragraph" w:styleId="Date">
    <w:name w:val="Date"/>
    <w:basedOn w:val="Normal"/>
    <w:next w:val="Normal"/>
    <w:link w:val="DateChar"/>
    <w:uiPriority w:val="99"/>
    <w:semiHidden/>
    <w:unhideWhenUsed/>
    <w:rsid w:val="00CD5427"/>
  </w:style>
  <w:style w:type="character" w:customStyle="1" w:styleId="DateChar">
    <w:name w:val="Date Char"/>
    <w:basedOn w:val="DefaultParagraphFont"/>
    <w:link w:val="Date"/>
    <w:uiPriority w:val="99"/>
    <w:semiHidden/>
    <w:rsid w:val="00CD5427"/>
  </w:style>
  <w:style w:type="paragraph" w:styleId="Signature">
    <w:name w:val="Signature"/>
    <w:basedOn w:val="Normal"/>
    <w:link w:val="SignatureChar"/>
    <w:uiPriority w:val="99"/>
    <w:semiHidden/>
    <w:unhideWhenUsed/>
    <w:rsid w:val="00CD5427"/>
    <w:pPr>
      <w:spacing w:after="0" w:line="240" w:lineRule="auto"/>
      <w:ind w:left="4252"/>
    </w:pPr>
  </w:style>
  <w:style w:type="character" w:customStyle="1" w:styleId="SignatureChar">
    <w:name w:val="Signature Char"/>
    <w:basedOn w:val="DefaultParagraphFont"/>
    <w:link w:val="Signature"/>
    <w:uiPriority w:val="99"/>
    <w:semiHidden/>
    <w:rsid w:val="00CD5427"/>
  </w:style>
  <w:style w:type="paragraph" w:styleId="E-mailSignature">
    <w:name w:val="E-mail Signature"/>
    <w:basedOn w:val="Normal"/>
    <w:link w:val="E-mailSignatureChar"/>
    <w:uiPriority w:val="99"/>
    <w:semiHidden/>
    <w:unhideWhenUsed/>
    <w:rsid w:val="00CD5427"/>
    <w:pPr>
      <w:spacing w:after="0" w:line="240" w:lineRule="auto"/>
    </w:pPr>
  </w:style>
  <w:style w:type="character" w:customStyle="1" w:styleId="E-mailSignatureChar">
    <w:name w:val="E-mail Signature Char"/>
    <w:basedOn w:val="DefaultParagraphFont"/>
    <w:link w:val="E-mailSignature"/>
    <w:uiPriority w:val="99"/>
    <w:semiHidden/>
    <w:rsid w:val="00CD5427"/>
  </w:style>
  <w:style w:type="paragraph" w:styleId="HTMLPreformatted">
    <w:name w:val="HTML Preformatted"/>
    <w:basedOn w:val="Normal"/>
    <w:link w:val="HTMLPreformattedChar"/>
    <w:uiPriority w:val="99"/>
    <w:semiHidden/>
    <w:unhideWhenUsed/>
    <w:rsid w:val="00CD5427"/>
    <w:pPr>
      <w:spacing w:after="0" w:line="240" w:lineRule="auto"/>
    </w:pPr>
    <w:rPr>
      <w:rFonts w:ascii="Courier" w:hAnsi="Courier"/>
      <w:sz w:val="20"/>
      <w:szCs w:val="20"/>
    </w:rPr>
  </w:style>
  <w:style w:type="character" w:customStyle="1" w:styleId="HTMLPreformattedChar">
    <w:name w:val="HTML Preformatted Char"/>
    <w:basedOn w:val="DefaultParagraphFont"/>
    <w:link w:val="HTMLPreformatted"/>
    <w:uiPriority w:val="99"/>
    <w:semiHidden/>
    <w:rsid w:val="00CD5427"/>
    <w:rPr>
      <w:rFonts w:ascii="Courier" w:hAnsi="Courier"/>
      <w:sz w:val="20"/>
      <w:szCs w:val="20"/>
    </w:rPr>
  </w:style>
  <w:style w:type="paragraph" w:styleId="Index1">
    <w:name w:val="index 1"/>
    <w:basedOn w:val="Normal"/>
    <w:next w:val="Normal"/>
    <w:uiPriority w:val="99"/>
    <w:semiHidden/>
    <w:unhideWhenUsed/>
    <w:rsid w:val="00CD5427"/>
    <w:pPr>
      <w:spacing w:after="0" w:line="240" w:lineRule="auto"/>
      <w:ind w:left="220" w:hanging="220"/>
    </w:pPr>
  </w:style>
  <w:style w:type="paragraph" w:styleId="Index2">
    <w:name w:val="index 2"/>
    <w:basedOn w:val="Normal"/>
    <w:next w:val="Normal"/>
    <w:uiPriority w:val="99"/>
    <w:semiHidden/>
    <w:unhideWhenUsed/>
    <w:rsid w:val="00CD5427"/>
    <w:pPr>
      <w:spacing w:after="0" w:line="240" w:lineRule="auto"/>
      <w:ind w:left="440" w:hanging="220"/>
    </w:pPr>
  </w:style>
  <w:style w:type="paragraph" w:styleId="Index3">
    <w:name w:val="index 3"/>
    <w:basedOn w:val="Normal"/>
    <w:next w:val="Normal"/>
    <w:uiPriority w:val="99"/>
    <w:semiHidden/>
    <w:unhideWhenUsed/>
    <w:rsid w:val="00CD5427"/>
    <w:pPr>
      <w:spacing w:after="0" w:line="240" w:lineRule="auto"/>
      <w:ind w:left="660" w:hanging="220"/>
    </w:pPr>
  </w:style>
  <w:style w:type="paragraph" w:styleId="Index4">
    <w:name w:val="index 4"/>
    <w:basedOn w:val="Normal"/>
    <w:next w:val="Normal"/>
    <w:uiPriority w:val="99"/>
    <w:semiHidden/>
    <w:unhideWhenUsed/>
    <w:rsid w:val="00CD5427"/>
    <w:pPr>
      <w:spacing w:after="0" w:line="240" w:lineRule="auto"/>
      <w:ind w:left="880" w:hanging="220"/>
    </w:pPr>
  </w:style>
  <w:style w:type="paragraph" w:styleId="Index5">
    <w:name w:val="index 5"/>
    <w:basedOn w:val="Normal"/>
    <w:next w:val="Normal"/>
    <w:uiPriority w:val="99"/>
    <w:semiHidden/>
    <w:unhideWhenUsed/>
    <w:rsid w:val="00CD5427"/>
    <w:pPr>
      <w:spacing w:after="0" w:line="240" w:lineRule="auto"/>
      <w:ind w:left="1100" w:hanging="220"/>
    </w:pPr>
  </w:style>
  <w:style w:type="paragraph" w:styleId="Index6">
    <w:name w:val="index 6"/>
    <w:basedOn w:val="Normal"/>
    <w:next w:val="Normal"/>
    <w:uiPriority w:val="99"/>
    <w:semiHidden/>
    <w:unhideWhenUsed/>
    <w:rsid w:val="00CD5427"/>
    <w:pPr>
      <w:spacing w:after="0" w:line="240" w:lineRule="auto"/>
      <w:ind w:left="1320" w:hanging="220"/>
    </w:pPr>
  </w:style>
  <w:style w:type="paragraph" w:styleId="Index7">
    <w:name w:val="index 7"/>
    <w:basedOn w:val="Normal"/>
    <w:next w:val="Normal"/>
    <w:uiPriority w:val="99"/>
    <w:semiHidden/>
    <w:unhideWhenUsed/>
    <w:rsid w:val="00CD5427"/>
    <w:pPr>
      <w:spacing w:after="0" w:line="240" w:lineRule="auto"/>
      <w:ind w:left="1540" w:hanging="220"/>
    </w:pPr>
  </w:style>
  <w:style w:type="paragraph" w:styleId="Index8">
    <w:name w:val="index 8"/>
    <w:basedOn w:val="Normal"/>
    <w:next w:val="Normal"/>
    <w:uiPriority w:val="99"/>
    <w:semiHidden/>
    <w:unhideWhenUsed/>
    <w:rsid w:val="00CD5427"/>
    <w:pPr>
      <w:spacing w:after="0" w:line="240" w:lineRule="auto"/>
      <w:ind w:left="1760" w:hanging="220"/>
    </w:pPr>
  </w:style>
  <w:style w:type="paragraph" w:styleId="Index9">
    <w:name w:val="index 9"/>
    <w:basedOn w:val="Normal"/>
    <w:next w:val="Normal"/>
    <w:uiPriority w:val="99"/>
    <w:semiHidden/>
    <w:unhideWhenUsed/>
    <w:rsid w:val="00CD5427"/>
    <w:pPr>
      <w:spacing w:after="0" w:line="240" w:lineRule="auto"/>
      <w:ind w:left="1980" w:hanging="220"/>
    </w:pPr>
  </w:style>
  <w:style w:type="paragraph" w:styleId="List">
    <w:name w:val="List"/>
    <w:basedOn w:val="Normal"/>
    <w:uiPriority w:val="99"/>
    <w:semiHidden/>
    <w:unhideWhenUsed/>
    <w:rsid w:val="00CD5427"/>
    <w:pPr>
      <w:ind w:left="283" w:hanging="283"/>
      <w:contextualSpacing/>
    </w:pPr>
  </w:style>
  <w:style w:type="paragraph" w:styleId="List2">
    <w:name w:val="List 2"/>
    <w:basedOn w:val="Normal"/>
    <w:uiPriority w:val="99"/>
    <w:semiHidden/>
    <w:unhideWhenUsed/>
    <w:rsid w:val="00CD5427"/>
    <w:pPr>
      <w:ind w:left="566" w:hanging="283"/>
      <w:contextualSpacing/>
    </w:pPr>
  </w:style>
  <w:style w:type="paragraph" w:styleId="List3">
    <w:name w:val="List 3"/>
    <w:basedOn w:val="Normal"/>
    <w:uiPriority w:val="99"/>
    <w:semiHidden/>
    <w:unhideWhenUsed/>
    <w:rsid w:val="00CD5427"/>
    <w:pPr>
      <w:ind w:left="849" w:hanging="283"/>
      <w:contextualSpacing/>
    </w:pPr>
  </w:style>
  <w:style w:type="paragraph" w:styleId="List4">
    <w:name w:val="List 4"/>
    <w:basedOn w:val="Normal"/>
    <w:uiPriority w:val="99"/>
    <w:semiHidden/>
    <w:unhideWhenUsed/>
    <w:rsid w:val="00CD5427"/>
    <w:pPr>
      <w:ind w:left="1132" w:hanging="283"/>
      <w:contextualSpacing/>
    </w:pPr>
  </w:style>
  <w:style w:type="paragraph" w:styleId="List5">
    <w:name w:val="List 5"/>
    <w:basedOn w:val="Normal"/>
    <w:uiPriority w:val="99"/>
    <w:semiHidden/>
    <w:unhideWhenUsed/>
    <w:rsid w:val="00CD5427"/>
    <w:pPr>
      <w:ind w:left="1415" w:hanging="283"/>
      <w:contextualSpacing/>
    </w:pPr>
  </w:style>
  <w:style w:type="paragraph" w:styleId="ListNumber">
    <w:name w:val="List Number"/>
    <w:basedOn w:val="Normal"/>
    <w:uiPriority w:val="99"/>
    <w:semiHidden/>
    <w:unhideWhenUsed/>
    <w:rsid w:val="00CD5427"/>
    <w:pPr>
      <w:numPr>
        <w:numId w:val="1"/>
      </w:numPr>
      <w:contextualSpacing/>
    </w:pPr>
  </w:style>
  <w:style w:type="paragraph" w:styleId="ListNumber2">
    <w:name w:val="List Number 2"/>
    <w:basedOn w:val="Normal"/>
    <w:uiPriority w:val="99"/>
    <w:semiHidden/>
    <w:unhideWhenUsed/>
    <w:rsid w:val="00CD5427"/>
    <w:pPr>
      <w:numPr>
        <w:numId w:val="2"/>
      </w:numPr>
      <w:contextualSpacing/>
    </w:pPr>
  </w:style>
  <w:style w:type="paragraph" w:styleId="ListNumber3">
    <w:name w:val="List Number 3"/>
    <w:basedOn w:val="Normal"/>
    <w:uiPriority w:val="99"/>
    <w:semiHidden/>
    <w:unhideWhenUsed/>
    <w:rsid w:val="00CD5427"/>
    <w:pPr>
      <w:numPr>
        <w:numId w:val="3"/>
      </w:numPr>
      <w:contextualSpacing/>
    </w:pPr>
  </w:style>
  <w:style w:type="paragraph" w:styleId="ListNumber4">
    <w:name w:val="List Number 4"/>
    <w:basedOn w:val="Normal"/>
    <w:uiPriority w:val="99"/>
    <w:semiHidden/>
    <w:unhideWhenUsed/>
    <w:rsid w:val="00CD5427"/>
    <w:pPr>
      <w:numPr>
        <w:numId w:val="4"/>
      </w:numPr>
      <w:contextualSpacing/>
    </w:pPr>
  </w:style>
  <w:style w:type="paragraph" w:styleId="ListNumber5">
    <w:name w:val="List Number 5"/>
    <w:basedOn w:val="Normal"/>
    <w:uiPriority w:val="99"/>
    <w:semiHidden/>
    <w:unhideWhenUsed/>
    <w:rsid w:val="00CD5427"/>
    <w:pPr>
      <w:numPr>
        <w:numId w:val="5"/>
      </w:numPr>
      <w:contextualSpacing/>
    </w:pPr>
  </w:style>
  <w:style w:type="paragraph" w:styleId="ListBullet">
    <w:name w:val="List Bullet"/>
    <w:basedOn w:val="Normal"/>
    <w:uiPriority w:val="99"/>
    <w:semiHidden/>
    <w:unhideWhenUsed/>
    <w:rsid w:val="00CD5427"/>
    <w:pPr>
      <w:numPr>
        <w:numId w:val="6"/>
      </w:numPr>
      <w:contextualSpacing/>
    </w:pPr>
  </w:style>
  <w:style w:type="paragraph" w:styleId="ListBullet2">
    <w:name w:val="List Bullet 2"/>
    <w:basedOn w:val="Normal"/>
    <w:uiPriority w:val="99"/>
    <w:semiHidden/>
    <w:unhideWhenUsed/>
    <w:rsid w:val="00CD5427"/>
    <w:pPr>
      <w:numPr>
        <w:numId w:val="7"/>
      </w:numPr>
      <w:contextualSpacing/>
    </w:pPr>
  </w:style>
  <w:style w:type="paragraph" w:styleId="ListBullet3">
    <w:name w:val="List Bullet 3"/>
    <w:basedOn w:val="Normal"/>
    <w:uiPriority w:val="99"/>
    <w:semiHidden/>
    <w:unhideWhenUsed/>
    <w:rsid w:val="00CD5427"/>
    <w:pPr>
      <w:numPr>
        <w:numId w:val="8"/>
      </w:numPr>
      <w:contextualSpacing/>
    </w:pPr>
  </w:style>
  <w:style w:type="paragraph" w:styleId="ListBullet4">
    <w:name w:val="List Bullet 4"/>
    <w:basedOn w:val="Normal"/>
    <w:uiPriority w:val="99"/>
    <w:semiHidden/>
    <w:unhideWhenUsed/>
    <w:rsid w:val="00CD5427"/>
    <w:pPr>
      <w:numPr>
        <w:numId w:val="9"/>
      </w:numPr>
      <w:contextualSpacing/>
    </w:pPr>
  </w:style>
  <w:style w:type="paragraph" w:styleId="ListBullet5">
    <w:name w:val="List Bullet 5"/>
    <w:basedOn w:val="Normal"/>
    <w:uiPriority w:val="99"/>
    <w:semiHidden/>
    <w:unhideWhenUsed/>
    <w:rsid w:val="00CD5427"/>
    <w:pPr>
      <w:numPr>
        <w:numId w:val="10"/>
      </w:numPr>
      <w:contextualSpacing/>
    </w:pPr>
  </w:style>
  <w:style w:type="paragraph" w:styleId="DocumentMap">
    <w:name w:val="Document Map"/>
    <w:basedOn w:val="Normal"/>
    <w:link w:val="DocumentMapChar"/>
    <w:uiPriority w:val="99"/>
    <w:semiHidden/>
    <w:unhideWhenUsed/>
    <w:rsid w:val="00CD5427"/>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CD5427"/>
    <w:rPr>
      <w:rFonts w:ascii="Lucida Grande" w:hAnsi="Lucida Grande" w:cs="Lucida Grande"/>
      <w:sz w:val="24"/>
      <w:szCs w:val="24"/>
    </w:rPr>
  </w:style>
  <w:style w:type="paragraph" w:customStyle="1" w:styleId="Niveldenota11">
    <w:name w:val="Nivel de nota 11"/>
    <w:basedOn w:val="Normal"/>
    <w:uiPriority w:val="99"/>
    <w:rsid w:val="00CD5427"/>
    <w:pPr>
      <w:keepNext/>
      <w:numPr>
        <w:numId w:val="11"/>
      </w:numPr>
      <w:spacing w:after="0"/>
      <w:contextualSpacing/>
      <w:outlineLvl w:val="0"/>
    </w:pPr>
    <w:rPr>
      <w:rFonts w:ascii="Verdana" w:hAnsi="Verdana"/>
    </w:rPr>
  </w:style>
  <w:style w:type="paragraph" w:customStyle="1" w:styleId="Niveldenota21">
    <w:name w:val="Nivel de nota 21"/>
    <w:basedOn w:val="Normal"/>
    <w:uiPriority w:val="99"/>
    <w:rsid w:val="00CD5427"/>
    <w:pPr>
      <w:keepNext/>
      <w:numPr>
        <w:ilvl w:val="1"/>
        <w:numId w:val="11"/>
      </w:numPr>
      <w:spacing w:after="0"/>
      <w:contextualSpacing/>
      <w:outlineLvl w:val="1"/>
    </w:pPr>
    <w:rPr>
      <w:rFonts w:ascii="Verdana" w:hAnsi="Verdana"/>
    </w:rPr>
  </w:style>
  <w:style w:type="paragraph" w:customStyle="1" w:styleId="Niveldenota31">
    <w:name w:val="Nivel de nota 31"/>
    <w:basedOn w:val="Normal"/>
    <w:uiPriority w:val="99"/>
    <w:rsid w:val="00CD5427"/>
    <w:pPr>
      <w:keepNext/>
      <w:numPr>
        <w:ilvl w:val="2"/>
        <w:numId w:val="11"/>
      </w:numPr>
      <w:spacing w:after="0"/>
      <w:contextualSpacing/>
      <w:outlineLvl w:val="2"/>
    </w:pPr>
    <w:rPr>
      <w:rFonts w:ascii="Verdana" w:hAnsi="Verdana"/>
    </w:rPr>
  </w:style>
  <w:style w:type="paragraph" w:customStyle="1" w:styleId="Niveldenota41">
    <w:name w:val="Nivel de nota 41"/>
    <w:basedOn w:val="Normal"/>
    <w:uiPriority w:val="99"/>
    <w:rsid w:val="00CD5427"/>
    <w:pPr>
      <w:keepNext/>
      <w:numPr>
        <w:ilvl w:val="3"/>
        <w:numId w:val="11"/>
      </w:numPr>
      <w:spacing w:after="0"/>
      <w:contextualSpacing/>
      <w:outlineLvl w:val="3"/>
    </w:pPr>
    <w:rPr>
      <w:rFonts w:ascii="Verdana" w:hAnsi="Verdana"/>
    </w:rPr>
  </w:style>
  <w:style w:type="paragraph" w:customStyle="1" w:styleId="Niveldenota51">
    <w:name w:val="Nivel de nota 51"/>
    <w:basedOn w:val="Normal"/>
    <w:uiPriority w:val="99"/>
    <w:rsid w:val="00CD5427"/>
    <w:pPr>
      <w:keepNext/>
      <w:numPr>
        <w:ilvl w:val="4"/>
        <w:numId w:val="11"/>
      </w:numPr>
      <w:spacing w:after="0"/>
      <w:contextualSpacing/>
      <w:outlineLvl w:val="4"/>
    </w:pPr>
    <w:rPr>
      <w:rFonts w:ascii="Verdana" w:hAnsi="Verdana"/>
    </w:rPr>
  </w:style>
  <w:style w:type="paragraph" w:customStyle="1" w:styleId="Niveldenota61">
    <w:name w:val="Nivel de nota 61"/>
    <w:basedOn w:val="Normal"/>
    <w:uiPriority w:val="99"/>
    <w:rsid w:val="00CD5427"/>
    <w:pPr>
      <w:keepNext/>
      <w:numPr>
        <w:ilvl w:val="5"/>
        <w:numId w:val="11"/>
      </w:numPr>
      <w:spacing w:after="0"/>
      <w:contextualSpacing/>
      <w:outlineLvl w:val="5"/>
    </w:pPr>
    <w:rPr>
      <w:rFonts w:ascii="Verdana" w:hAnsi="Verdana"/>
    </w:rPr>
  </w:style>
  <w:style w:type="paragraph" w:customStyle="1" w:styleId="Niveldenota71">
    <w:name w:val="Nivel de nota 71"/>
    <w:basedOn w:val="Normal"/>
    <w:uiPriority w:val="99"/>
    <w:rsid w:val="00CD5427"/>
    <w:pPr>
      <w:keepNext/>
      <w:numPr>
        <w:ilvl w:val="6"/>
        <w:numId w:val="11"/>
      </w:numPr>
      <w:spacing w:after="0"/>
      <w:contextualSpacing/>
      <w:outlineLvl w:val="6"/>
    </w:pPr>
    <w:rPr>
      <w:rFonts w:ascii="Verdana" w:hAnsi="Verdana"/>
    </w:rPr>
  </w:style>
  <w:style w:type="paragraph" w:customStyle="1" w:styleId="Niveldenota81">
    <w:name w:val="Nivel de nota 81"/>
    <w:basedOn w:val="Normal"/>
    <w:uiPriority w:val="99"/>
    <w:rsid w:val="00CD5427"/>
    <w:pPr>
      <w:keepNext/>
      <w:numPr>
        <w:ilvl w:val="7"/>
        <w:numId w:val="11"/>
      </w:numPr>
      <w:spacing w:after="0"/>
      <w:contextualSpacing/>
      <w:outlineLvl w:val="7"/>
    </w:pPr>
    <w:rPr>
      <w:rFonts w:ascii="Verdana" w:hAnsi="Verdana"/>
    </w:rPr>
  </w:style>
  <w:style w:type="paragraph" w:customStyle="1" w:styleId="Niveldenota91">
    <w:name w:val="Nivel de nota 91"/>
    <w:basedOn w:val="Normal"/>
    <w:uiPriority w:val="99"/>
    <w:rsid w:val="00CD5427"/>
    <w:pPr>
      <w:keepNext/>
      <w:numPr>
        <w:ilvl w:val="8"/>
        <w:numId w:val="11"/>
      </w:numPr>
      <w:spacing w:after="0"/>
      <w:contextualSpacing/>
      <w:outlineLvl w:val="8"/>
    </w:pPr>
    <w:rPr>
      <w:rFonts w:ascii="Verdana" w:hAnsi="Verdana"/>
    </w:rPr>
  </w:style>
  <w:style w:type="paragraph" w:styleId="NormalWeb">
    <w:name w:val="Normal (Web)"/>
    <w:basedOn w:val="Normal"/>
    <w:uiPriority w:val="99"/>
    <w:semiHidden/>
    <w:unhideWhenUsed/>
    <w:rsid w:val="00CD5427"/>
    <w:rPr>
      <w:rFonts w:ascii="Times New Roman" w:hAnsi="Times New Roman" w:cs="Times New Roman"/>
      <w:sz w:val="24"/>
      <w:szCs w:val="24"/>
    </w:rPr>
  </w:style>
  <w:style w:type="paragraph" w:styleId="Footer">
    <w:name w:val="footer"/>
    <w:basedOn w:val="Normal"/>
    <w:link w:val="FooterChar"/>
    <w:uiPriority w:val="99"/>
    <w:unhideWhenUsed/>
    <w:rsid w:val="00CD5427"/>
    <w:pPr>
      <w:tabs>
        <w:tab w:val="center" w:pos="4252"/>
        <w:tab w:val="right" w:pos="8504"/>
      </w:tabs>
      <w:spacing w:after="0" w:line="240" w:lineRule="auto"/>
    </w:pPr>
  </w:style>
  <w:style w:type="character" w:customStyle="1" w:styleId="FooterChar">
    <w:name w:val="Footer Char"/>
    <w:basedOn w:val="DefaultParagraphFont"/>
    <w:link w:val="Footer"/>
    <w:uiPriority w:val="99"/>
    <w:rsid w:val="00CD5427"/>
  </w:style>
  <w:style w:type="paragraph" w:styleId="EnvelopeReturn">
    <w:name w:val="envelope return"/>
    <w:basedOn w:val="Normal"/>
    <w:uiPriority w:val="99"/>
    <w:semiHidden/>
    <w:unhideWhenUsed/>
    <w:rsid w:val="00CD5427"/>
    <w:pPr>
      <w:spacing w:after="0" w:line="240" w:lineRule="auto"/>
    </w:pPr>
    <w:rPr>
      <w:rFonts w:asciiTheme="majorHAnsi" w:eastAsiaTheme="majorEastAsia" w:hAnsiTheme="majorHAnsi" w:cstheme="majorBidi"/>
      <w:sz w:val="20"/>
      <w:szCs w:val="20"/>
    </w:rPr>
  </w:style>
  <w:style w:type="paragraph" w:styleId="Salutation">
    <w:name w:val="Salutation"/>
    <w:basedOn w:val="Normal"/>
    <w:next w:val="Normal"/>
    <w:link w:val="SalutationChar"/>
    <w:uiPriority w:val="99"/>
    <w:semiHidden/>
    <w:unhideWhenUsed/>
    <w:rsid w:val="00CD5427"/>
  </w:style>
  <w:style w:type="character" w:customStyle="1" w:styleId="SalutationChar">
    <w:name w:val="Salutation Char"/>
    <w:basedOn w:val="DefaultParagraphFont"/>
    <w:link w:val="Salutation"/>
    <w:uiPriority w:val="99"/>
    <w:semiHidden/>
    <w:rsid w:val="00CD5427"/>
  </w:style>
  <w:style w:type="paragraph" w:styleId="BodyTextIndent2">
    <w:name w:val="Body Text Indent 2"/>
    <w:basedOn w:val="Normal"/>
    <w:link w:val="BodyTextIndent2Char"/>
    <w:uiPriority w:val="99"/>
    <w:semiHidden/>
    <w:unhideWhenUsed/>
    <w:rsid w:val="00CD5427"/>
    <w:pPr>
      <w:spacing w:after="120" w:line="480" w:lineRule="auto"/>
      <w:ind w:left="283"/>
    </w:pPr>
  </w:style>
  <w:style w:type="character" w:customStyle="1" w:styleId="BodyTextIndent2Char">
    <w:name w:val="Body Text Indent 2 Char"/>
    <w:basedOn w:val="DefaultParagraphFont"/>
    <w:link w:val="BodyTextIndent2"/>
    <w:uiPriority w:val="99"/>
    <w:semiHidden/>
    <w:rsid w:val="00CD5427"/>
  </w:style>
  <w:style w:type="paragraph" w:styleId="BodyTextIndent3">
    <w:name w:val="Body Text Indent 3"/>
    <w:basedOn w:val="Normal"/>
    <w:link w:val="BodyTextIndent3Char"/>
    <w:uiPriority w:val="99"/>
    <w:semiHidden/>
    <w:unhideWhenUsed/>
    <w:rsid w:val="00CD5427"/>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CD5427"/>
    <w:rPr>
      <w:sz w:val="16"/>
      <w:szCs w:val="16"/>
    </w:rPr>
  </w:style>
  <w:style w:type="paragraph" w:styleId="BodyTextIndent">
    <w:name w:val="Body Text Indent"/>
    <w:basedOn w:val="Normal"/>
    <w:link w:val="BodyTextIndentChar"/>
    <w:uiPriority w:val="99"/>
    <w:semiHidden/>
    <w:unhideWhenUsed/>
    <w:rsid w:val="00CD5427"/>
    <w:pPr>
      <w:spacing w:after="120"/>
      <w:ind w:left="283"/>
    </w:pPr>
  </w:style>
  <w:style w:type="character" w:customStyle="1" w:styleId="BodyTextIndentChar">
    <w:name w:val="Body Text Indent Char"/>
    <w:basedOn w:val="DefaultParagraphFont"/>
    <w:link w:val="BodyTextIndent"/>
    <w:uiPriority w:val="99"/>
    <w:semiHidden/>
    <w:rsid w:val="00CD5427"/>
  </w:style>
  <w:style w:type="paragraph" w:styleId="NormalIndent">
    <w:name w:val="Normal Indent"/>
    <w:basedOn w:val="Normal"/>
    <w:uiPriority w:val="99"/>
    <w:semiHidden/>
    <w:unhideWhenUsed/>
    <w:rsid w:val="00CD5427"/>
    <w:pPr>
      <w:ind w:left="708"/>
    </w:pPr>
  </w:style>
  <w:style w:type="paragraph" w:styleId="NoSpacing">
    <w:name w:val="No Spacing"/>
    <w:uiPriority w:val="1"/>
    <w:qFormat/>
    <w:rsid w:val="00CD5427"/>
    <w:pPr>
      <w:spacing w:after="0" w:line="240" w:lineRule="auto"/>
    </w:pPr>
  </w:style>
  <w:style w:type="paragraph" w:styleId="TableofFigures">
    <w:name w:val="table of figures"/>
    <w:basedOn w:val="Normal"/>
    <w:next w:val="Normal"/>
    <w:uiPriority w:val="99"/>
    <w:semiHidden/>
    <w:unhideWhenUsed/>
    <w:rsid w:val="00CD5427"/>
    <w:pPr>
      <w:spacing w:after="0"/>
    </w:pPr>
  </w:style>
  <w:style w:type="paragraph" w:styleId="TOC1">
    <w:name w:val="toc 1"/>
    <w:basedOn w:val="Normal"/>
    <w:next w:val="Normal"/>
    <w:uiPriority w:val="39"/>
    <w:semiHidden/>
    <w:unhideWhenUsed/>
    <w:rsid w:val="00CD5427"/>
    <w:pPr>
      <w:spacing w:after="100"/>
    </w:pPr>
  </w:style>
  <w:style w:type="paragraph" w:styleId="TOC2">
    <w:name w:val="toc 2"/>
    <w:basedOn w:val="Normal"/>
    <w:next w:val="Normal"/>
    <w:uiPriority w:val="39"/>
    <w:semiHidden/>
    <w:unhideWhenUsed/>
    <w:rsid w:val="00CD5427"/>
    <w:pPr>
      <w:spacing w:after="100"/>
      <w:ind w:left="220"/>
    </w:pPr>
  </w:style>
  <w:style w:type="paragraph" w:styleId="TOC3">
    <w:name w:val="toc 3"/>
    <w:basedOn w:val="Normal"/>
    <w:next w:val="Normal"/>
    <w:uiPriority w:val="39"/>
    <w:semiHidden/>
    <w:unhideWhenUsed/>
    <w:rsid w:val="00CD5427"/>
    <w:pPr>
      <w:spacing w:after="100"/>
      <w:ind w:left="440"/>
    </w:pPr>
  </w:style>
  <w:style w:type="paragraph" w:styleId="TOC4">
    <w:name w:val="toc 4"/>
    <w:basedOn w:val="Normal"/>
    <w:next w:val="Normal"/>
    <w:uiPriority w:val="39"/>
    <w:semiHidden/>
    <w:unhideWhenUsed/>
    <w:rsid w:val="00CD5427"/>
    <w:pPr>
      <w:spacing w:after="100"/>
      <w:ind w:left="660"/>
    </w:pPr>
  </w:style>
  <w:style w:type="paragraph" w:styleId="TOC5">
    <w:name w:val="toc 5"/>
    <w:basedOn w:val="Normal"/>
    <w:next w:val="Normal"/>
    <w:uiPriority w:val="39"/>
    <w:semiHidden/>
    <w:unhideWhenUsed/>
    <w:rsid w:val="00CD5427"/>
    <w:pPr>
      <w:spacing w:after="100"/>
      <w:ind w:left="880"/>
    </w:pPr>
  </w:style>
  <w:style w:type="paragraph" w:styleId="TOC6">
    <w:name w:val="toc 6"/>
    <w:basedOn w:val="Normal"/>
    <w:next w:val="Normal"/>
    <w:uiPriority w:val="39"/>
    <w:semiHidden/>
    <w:unhideWhenUsed/>
    <w:rsid w:val="00CD5427"/>
    <w:pPr>
      <w:spacing w:after="100"/>
      <w:ind w:left="1100"/>
    </w:pPr>
  </w:style>
  <w:style w:type="paragraph" w:styleId="TOC7">
    <w:name w:val="toc 7"/>
    <w:basedOn w:val="Normal"/>
    <w:next w:val="Normal"/>
    <w:uiPriority w:val="39"/>
    <w:semiHidden/>
    <w:unhideWhenUsed/>
    <w:rsid w:val="00CD5427"/>
    <w:pPr>
      <w:spacing w:after="100"/>
      <w:ind w:left="1320"/>
    </w:pPr>
  </w:style>
  <w:style w:type="paragraph" w:styleId="TOC8">
    <w:name w:val="toc 8"/>
    <w:basedOn w:val="Normal"/>
    <w:next w:val="Normal"/>
    <w:uiPriority w:val="39"/>
    <w:semiHidden/>
    <w:unhideWhenUsed/>
    <w:rsid w:val="00CD5427"/>
    <w:pPr>
      <w:spacing w:after="100"/>
      <w:ind w:left="1540"/>
    </w:pPr>
  </w:style>
  <w:style w:type="paragraph" w:styleId="TOC9">
    <w:name w:val="toc 9"/>
    <w:basedOn w:val="Normal"/>
    <w:next w:val="Normal"/>
    <w:uiPriority w:val="39"/>
    <w:semiHidden/>
    <w:unhideWhenUsed/>
    <w:rsid w:val="00CD5427"/>
    <w:pPr>
      <w:spacing w:after="100"/>
      <w:ind w:left="1760"/>
    </w:pPr>
  </w:style>
  <w:style w:type="paragraph" w:styleId="TableofAuthorities">
    <w:name w:val="table of authorities"/>
    <w:basedOn w:val="Normal"/>
    <w:next w:val="Normal"/>
    <w:uiPriority w:val="99"/>
    <w:semiHidden/>
    <w:unhideWhenUsed/>
    <w:rsid w:val="00CD5427"/>
    <w:pPr>
      <w:spacing w:after="0"/>
      <w:ind w:left="220" w:hanging="220"/>
    </w:pPr>
  </w:style>
  <w:style w:type="paragraph" w:styleId="BlockText">
    <w:name w:val="Block Text"/>
    <w:basedOn w:val="Normal"/>
    <w:uiPriority w:val="99"/>
    <w:semiHidden/>
    <w:unhideWhenUsed/>
    <w:rsid w:val="00CD5427"/>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5B9BD5" w:themeColor="accent1"/>
    </w:rPr>
  </w:style>
  <w:style w:type="paragraph" w:styleId="BodyText">
    <w:name w:val="Body Text"/>
    <w:basedOn w:val="Normal"/>
    <w:link w:val="BodyTextChar"/>
    <w:uiPriority w:val="99"/>
    <w:semiHidden/>
    <w:unhideWhenUsed/>
    <w:rsid w:val="00CD5427"/>
    <w:pPr>
      <w:spacing w:after="120"/>
    </w:pPr>
  </w:style>
  <w:style w:type="character" w:customStyle="1" w:styleId="BodyTextChar">
    <w:name w:val="Body Text Char"/>
    <w:basedOn w:val="DefaultParagraphFont"/>
    <w:link w:val="BodyText"/>
    <w:uiPriority w:val="99"/>
    <w:semiHidden/>
    <w:rsid w:val="00CD5427"/>
  </w:style>
  <w:style w:type="paragraph" w:styleId="BodyTextFirstIndent">
    <w:name w:val="Body Text First Indent"/>
    <w:basedOn w:val="BodyText"/>
    <w:link w:val="BodyTextFirstIndentChar"/>
    <w:uiPriority w:val="99"/>
    <w:semiHidden/>
    <w:unhideWhenUsed/>
    <w:rsid w:val="00CD5427"/>
    <w:pPr>
      <w:spacing w:after="160"/>
      <w:ind w:firstLine="360"/>
    </w:pPr>
  </w:style>
  <w:style w:type="character" w:customStyle="1" w:styleId="BodyTextFirstIndentChar">
    <w:name w:val="Body Text First Indent Char"/>
    <w:basedOn w:val="BodyTextChar"/>
    <w:link w:val="BodyTextFirstIndent"/>
    <w:uiPriority w:val="99"/>
    <w:semiHidden/>
    <w:rsid w:val="00CD5427"/>
  </w:style>
  <w:style w:type="paragraph" w:styleId="BodyTextFirstIndent2">
    <w:name w:val="Body Text First Indent 2"/>
    <w:basedOn w:val="BodyTextIndent"/>
    <w:link w:val="BodyTextFirstIndent2Char"/>
    <w:uiPriority w:val="99"/>
    <w:semiHidden/>
    <w:unhideWhenUsed/>
    <w:rsid w:val="00CD5427"/>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CD5427"/>
  </w:style>
  <w:style w:type="paragraph" w:styleId="BodyText2">
    <w:name w:val="Body Text 2"/>
    <w:basedOn w:val="Normal"/>
    <w:link w:val="BodyText2Char"/>
    <w:uiPriority w:val="99"/>
    <w:semiHidden/>
    <w:unhideWhenUsed/>
    <w:rsid w:val="00CD5427"/>
    <w:pPr>
      <w:spacing w:after="120" w:line="480" w:lineRule="auto"/>
    </w:pPr>
  </w:style>
  <w:style w:type="character" w:customStyle="1" w:styleId="BodyText2Char">
    <w:name w:val="Body Text 2 Char"/>
    <w:basedOn w:val="DefaultParagraphFont"/>
    <w:link w:val="BodyText2"/>
    <w:uiPriority w:val="99"/>
    <w:semiHidden/>
    <w:rsid w:val="00CD5427"/>
  </w:style>
  <w:style w:type="paragraph" w:styleId="BodyText3">
    <w:name w:val="Body Text 3"/>
    <w:basedOn w:val="Normal"/>
    <w:link w:val="BodyText3Char"/>
    <w:uiPriority w:val="99"/>
    <w:semiHidden/>
    <w:unhideWhenUsed/>
    <w:rsid w:val="00CD5427"/>
    <w:pPr>
      <w:spacing w:after="120"/>
    </w:pPr>
    <w:rPr>
      <w:sz w:val="16"/>
      <w:szCs w:val="16"/>
    </w:rPr>
  </w:style>
  <w:style w:type="character" w:customStyle="1" w:styleId="BodyText3Char">
    <w:name w:val="Body Text 3 Char"/>
    <w:basedOn w:val="DefaultParagraphFont"/>
    <w:link w:val="BodyText3"/>
    <w:uiPriority w:val="99"/>
    <w:semiHidden/>
    <w:rsid w:val="00CD5427"/>
    <w:rPr>
      <w:sz w:val="16"/>
      <w:szCs w:val="16"/>
    </w:rPr>
  </w:style>
  <w:style w:type="paragraph" w:styleId="BalloonText">
    <w:name w:val="Balloon Text"/>
    <w:basedOn w:val="Normal"/>
    <w:link w:val="BalloonTextChar"/>
    <w:uiPriority w:val="99"/>
    <w:semiHidden/>
    <w:unhideWhenUsed/>
    <w:rsid w:val="00CD542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D5427"/>
    <w:rPr>
      <w:rFonts w:ascii="Lucida Grande" w:hAnsi="Lucida Grande" w:cs="Lucida Grande"/>
      <w:sz w:val="18"/>
      <w:szCs w:val="18"/>
    </w:rPr>
  </w:style>
  <w:style w:type="paragraph" w:styleId="MacroText">
    <w:name w:val="macro"/>
    <w:link w:val="MacroTextChar"/>
    <w:uiPriority w:val="99"/>
    <w:semiHidden/>
    <w:unhideWhenUsed/>
    <w:rsid w:val="00CD5427"/>
    <w:pPr>
      <w:tabs>
        <w:tab w:val="left" w:pos="576"/>
        <w:tab w:val="left" w:pos="1152"/>
        <w:tab w:val="left" w:pos="1728"/>
        <w:tab w:val="left" w:pos="2304"/>
        <w:tab w:val="left" w:pos="2880"/>
        <w:tab w:val="left" w:pos="3456"/>
        <w:tab w:val="left" w:pos="4032"/>
      </w:tabs>
      <w:spacing w:after="0"/>
    </w:pPr>
    <w:rPr>
      <w:rFonts w:ascii="Courier" w:hAnsi="Courier"/>
      <w:sz w:val="20"/>
      <w:szCs w:val="20"/>
    </w:rPr>
  </w:style>
  <w:style w:type="character" w:customStyle="1" w:styleId="MacroTextChar">
    <w:name w:val="Macro Text Char"/>
    <w:basedOn w:val="DefaultParagraphFont"/>
    <w:link w:val="MacroText"/>
    <w:uiPriority w:val="99"/>
    <w:semiHidden/>
    <w:rsid w:val="00CD5427"/>
    <w:rPr>
      <w:rFonts w:ascii="Courier" w:hAnsi="Courier"/>
      <w:sz w:val="20"/>
      <w:szCs w:val="20"/>
    </w:rPr>
  </w:style>
  <w:style w:type="paragraph" w:styleId="EndnoteText">
    <w:name w:val="endnote text"/>
    <w:basedOn w:val="Normal"/>
    <w:link w:val="EndnoteTextChar"/>
    <w:uiPriority w:val="99"/>
    <w:semiHidden/>
    <w:unhideWhenUsed/>
    <w:rsid w:val="00CD5427"/>
    <w:pPr>
      <w:spacing w:after="0" w:line="240" w:lineRule="auto"/>
    </w:pPr>
    <w:rPr>
      <w:sz w:val="24"/>
      <w:szCs w:val="24"/>
    </w:rPr>
  </w:style>
  <w:style w:type="character" w:customStyle="1" w:styleId="EndnoteTextChar">
    <w:name w:val="Endnote Text Char"/>
    <w:basedOn w:val="DefaultParagraphFont"/>
    <w:link w:val="EndnoteText"/>
    <w:uiPriority w:val="99"/>
    <w:semiHidden/>
    <w:rsid w:val="00CD5427"/>
    <w:rPr>
      <w:sz w:val="24"/>
      <w:szCs w:val="24"/>
    </w:rPr>
  </w:style>
  <w:style w:type="paragraph" w:styleId="FootnoteText">
    <w:name w:val="footnote text"/>
    <w:basedOn w:val="Normal"/>
    <w:link w:val="FootnoteTextChar"/>
    <w:uiPriority w:val="99"/>
    <w:unhideWhenUsed/>
    <w:rsid w:val="00CD5427"/>
    <w:pPr>
      <w:spacing w:after="0" w:line="240" w:lineRule="auto"/>
    </w:pPr>
    <w:rPr>
      <w:sz w:val="24"/>
      <w:szCs w:val="24"/>
    </w:rPr>
  </w:style>
  <w:style w:type="character" w:customStyle="1" w:styleId="FootnoteTextChar">
    <w:name w:val="Footnote Text Char"/>
    <w:basedOn w:val="DefaultParagraphFont"/>
    <w:link w:val="FootnoteText"/>
    <w:uiPriority w:val="99"/>
    <w:rsid w:val="00CD5427"/>
    <w:rPr>
      <w:sz w:val="24"/>
      <w:szCs w:val="24"/>
    </w:rPr>
  </w:style>
  <w:style w:type="paragraph" w:styleId="PlainText">
    <w:name w:val="Plain Text"/>
    <w:basedOn w:val="Normal"/>
    <w:link w:val="PlainTextChar"/>
    <w:uiPriority w:val="99"/>
    <w:semiHidden/>
    <w:unhideWhenUsed/>
    <w:rsid w:val="00CD5427"/>
    <w:pPr>
      <w:spacing w:after="0" w:line="240" w:lineRule="auto"/>
    </w:pPr>
    <w:rPr>
      <w:rFonts w:ascii="Courier" w:hAnsi="Courier"/>
      <w:sz w:val="21"/>
      <w:szCs w:val="21"/>
    </w:rPr>
  </w:style>
  <w:style w:type="character" w:customStyle="1" w:styleId="PlainTextChar">
    <w:name w:val="Plain Text Char"/>
    <w:basedOn w:val="DefaultParagraphFont"/>
    <w:link w:val="PlainText"/>
    <w:uiPriority w:val="99"/>
    <w:semiHidden/>
    <w:rsid w:val="00CD5427"/>
    <w:rPr>
      <w:rFonts w:ascii="Courier" w:hAnsi="Courier"/>
      <w:sz w:val="21"/>
      <w:szCs w:val="21"/>
    </w:rPr>
  </w:style>
  <w:style w:type="paragraph" w:styleId="IndexHeading">
    <w:name w:val="index heading"/>
    <w:basedOn w:val="Normal"/>
    <w:next w:val="Index1"/>
    <w:uiPriority w:val="99"/>
    <w:semiHidden/>
    <w:unhideWhenUsed/>
    <w:rsid w:val="00CD5427"/>
    <w:rPr>
      <w:rFonts w:asciiTheme="majorHAnsi" w:eastAsiaTheme="majorEastAsia" w:hAnsiTheme="majorHAnsi" w:cstheme="majorBidi"/>
      <w:b/>
      <w:bCs/>
    </w:rPr>
  </w:style>
  <w:style w:type="character" w:styleId="FootnoteReference">
    <w:name w:val="footnote reference"/>
    <w:basedOn w:val="DefaultParagraphFont"/>
    <w:uiPriority w:val="99"/>
    <w:unhideWhenUsed/>
    <w:rsid w:val="0026395A"/>
    <w:rPr>
      <w:vertAlign w:val="superscript"/>
    </w:rPr>
  </w:style>
  <w:style w:type="paragraph" w:styleId="Revision">
    <w:name w:val="Revision"/>
    <w:hidden/>
    <w:uiPriority w:val="99"/>
    <w:semiHidden/>
    <w:rsid w:val="000E2C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3827">
      <w:bodyDiv w:val="1"/>
      <w:marLeft w:val="0"/>
      <w:marRight w:val="0"/>
      <w:marTop w:val="0"/>
      <w:marBottom w:val="0"/>
      <w:divBdr>
        <w:top w:val="none" w:sz="0" w:space="0" w:color="auto"/>
        <w:left w:val="none" w:sz="0" w:space="0" w:color="auto"/>
        <w:bottom w:val="none" w:sz="0" w:space="0" w:color="auto"/>
        <w:right w:val="none" w:sz="0" w:space="0" w:color="auto"/>
      </w:divBdr>
    </w:div>
    <w:div w:id="49232182">
      <w:bodyDiv w:val="1"/>
      <w:marLeft w:val="0"/>
      <w:marRight w:val="0"/>
      <w:marTop w:val="0"/>
      <w:marBottom w:val="0"/>
      <w:divBdr>
        <w:top w:val="none" w:sz="0" w:space="0" w:color="auto"/>
        <w:left w:val="none" w:sz="0" w:space="0" w:color="auto"/>
        <w:bottom w:val="none" w:sz="0" w:space="0" w:color="auto"/>
        <w:right w:val="none" w:sz="0" w:space="0" w:color="auto"/>
      </w:divBdr>
    </w:div>
    <w:div w:id="326982828">
      <w:bodyDiv w:val="1"/>
      <w:marLeft w:val="0"/>
      <w:marRight w:val="0"/>
      <w:marTop w:val="0"/>
      <w:marBottom w:val="0"/>
      <w:divBdr>
        <w:top w:val="none" w:sz="0" w:space="0" w:color="auto"/>
        <w:left w:val="none" w:sz="0" w:space="0" w:color="auto"/>
        <w:bottom w:val="none" w:sz="0" w:space="0" w:color="auto"/>
        <w:right w:val="none" w:sz="0" w:space="0" w:color="auto"/>
      </w:divBdr>
    </w:div>
    <w:div w:id="396392732">
      <w:bodyDiv w:val="1"/>
      <w:marLeft w:val="0"/>
      <w:marRight w:val="0"/>
      <w:marTop w:val="0"/>
      <w:marBottom w:val="0"/>
      <w:divBdr>
        <w:top w:val="none" w:sz="0" w:space="0" w:color="auto"/>
        <w:left w:val="none" w:sz="0" w:space="0" w:color="auto"/>
        <w:bottom w:val="none" w:sz="0" w:space="0" w:color="auto"/>
        <w:right w:val="none" w:sz="0" w:space="0" w:color="auto"/>
      </w:divBdr>
    </w:div>
    <w:div w:id="672613881">
      <w:bodyDiv w:val="1"/>
      <w:marLeft w:val="0"/>
      <w:marRight w:val="0"/>
      <w:marTop w:val="0"/>
      <w:marBottom w:val="0"/>
      <w:divBdr>
        <w:top w:val="none" w:sz="0" w:space="0" w:color="auto"/>
        <w:left w:val="none" w:sz="0" w:space="0" w:color="auto"/>
        <w:bottom w:val="none" w:sz="0" w:space="0" w:color="auto"/>
        <w:right w:val="none" w:sz="0" w:space="0" w:color="auto"/>
      </w:divBdr>
    </w:div>
    <w:div w:id="702559470">
      <w:bodyDiv w:val="1"/>
      <w:marLeft w:val="0"/>
      <w:marRight w:val="0"/>
      <w:marTop w:val="0"/>
      <w:marBottom w:val="0"/>
      <w:divBdr>
        <w:top w:val="none" w:sz="0" w:space="0" w:color="auto"/>
        <w:left w:val="none" w:sz="0" w:space="0" w:color="auto"/>
        <w:bottom w:val="none" w:sz="0" w:space="0" w:color="auto"/>
        <w:right w:val="none" w:sz="0" w:space="0" w:color="auto"/>
      </w:divBdr>
    </w:div>
    <w:div w:id="794107250">
      <w:bodyDiv w:val="1"/>
      <w:marLeft w:val="0"/>
      <w:marRight w:val="0"/>
      <w:marTop w:val="0"/>
      <w:marBottom w:val="0"/>
      <w:divBdr>
        <w:top w:val="none" w:sz="0" w:space="0" w:color="auto"/>
        <w:left w:val="none" w:sz="0" w:space="0" w:color="auto"/>
        <w:bottom w:val="none" w:sz="0" w:space="0" w:color="auto"/>
        <w:right w:val="none" w:sz="0" w:space="0" w:color="auto"/>
      </w:divBdr>
    </w:div>
    <w:div w:id="1114445539">
      <w:bodyDiv w:val="1"/>
      <w:marLeft w:val="0"/>
      <w:marRight w:val="0"/>
      <w:marTop w:val="0"/>
      <w:marBottom w:val="0"/>
      <w:divBdr>
        <w:top w:val="none" w:sz="0" w:space="0" w:color="auto"/>
        <w:left w:val="none" w:sz="0" w:space="0" w:color="auto"/>
        <w:bottom w:val="none" w:sz="0" w:space="0" w:color="auto"/>
        <w:right w:val="none" w:sz="0" w:space="0" w:color="auto"/>
      </w:divBdr>
    </w:div>
    <w:div w:id="1116294668">
      <w:bodyDiv w:val="1"/>
      <w:marLeft w:val="0"/>
      <w:marRight w:val="0"/>
      <w:marTop w:val="0"/>
      <w:marBottom w:val="0"/>
      <w:divBdr>
        <w:top w:val="none" w:sz="0" w:space="0" w:color="auto"/>
        <w:left w:val="none" w:sz="0" w:space="0" w:color="auto"/>
        <w:bottom w:val="none" w:sz="0" w:space="0" w:color="auto"/>
        <w:right w:val="none" w:sz="0" w:space="0" w:color="auto"/>
      </w:divBdr>
    </w:div>
    <w:div w:id="1477525009">
      <w:bodyDiv w:val="1"/>
      <w:marLeft w:val="0"/>
      <w:marRight w:val="0"/>
      <w:marTop w:val="0"/>
      <w:marBottom w:val="0"/>
      <w:divBdr>
        <w:top w:val="none" w:sz="0" w:space="0" w:color="auto"/>
        <w:left w:val="none" w:sz="0" w:space="0" w:color="auto"/>
        <w:bottom w:val="none" w:sz="0" w:space="0" w:color="auto"/>
        <w:right w:val="none" w:sz="0" w:space="0" w:color="auto"/>
      </w:divBdr>
    </w:div>
    <w:div w:id="1590187782">
      <w:bodyDiv w:val="1"/>
      <w:marLeft w:val="0"/>
      <w:marRight w:val="0"/>
      <w:marTop w:val="0"/>
      <w:marBottom w:val="0"/>
      <w:divBdr>
        <w:top w:val="none" w:sz="0" w:space="0" w:color="auto"/>
        <w:left w:val="none" w:sz="0" w:space="0" w:color="auto"/>
        <w:bottom w:val="none" w:sz="0" w:space="0" w:color="auto"/>
        <w:right w:val="none" w:sz="0" w:space="0" w:color="auto"/>
      </w:divBdr>
    </w:div>
    <w:div w:id="1650358419">
      <w:bodyDiv w:val="1"/>
      <w:marLeft w:val="0"/>
      <w:marRight w:val="0"/>
      <w:marTop w:val="0"/>
      <w:marBottom w:val="0"/>
      <w:divBdr>
        <w:top w:val="none" w:sz="0" w:space="0" w:color="auto"/>
        <w:left w:val="none" w:sz="0" w:space="0" w:color="auto"/>
        <w:bottom w:val="none" w:sz="0" w:space="0" w:color="auto"/>
        <w:right w:val="none" w:sz="0" w:space="0" w:color="auto"/>
      </w:divBdr>
    </w:div>
    <w:div w:id="1754352891">
      <w:bodyDiv w:val="1"/>
      <w:marLeft w:val="0"/>
      <w:marRight w:val="0"/>
      <w:marTop w:val="0"/>
      <w:marBottom w:val="0"/>
      <w:divBdr>
        <w:top w:val="none" w:sz="0" w:space="0" w:color="auto"/>
        <w:left w:val="none" w:sz="0" w:space="0" w:color="auto"/>
        <w:bottom w:val="none" w:sz="0" w:space="0" w:color="auto"/>
        <w:right w:val="none" w:sz="0" w:space="0" w:color="auto"/>
      </w:divBdr>
    </w:div>
    <w:div w:id="1794906522">
      <w:bodyDiv w:val="1"/>
      <w:marLeft w:val="0"/>
      <w:marRight w:val="0"/>
      <w:marTop w:val="0"/>
      <w:marBottom w:val="0"/>
      <w:divBdr>
        <w:top w:val="none" w:sz="0" w:space="0" w:color="auto"/>
        <w:left w:val="none" w:sz="0" w:space="0" w:color="auto"/>
        <w:bottom w:val="none" w:sz="0" w:space="0" w:color="auto"/>
        <w:right w:val="none" w:sz="0" w:space="0" w:color="auto"/>
      </w:divBdr>
    </w:div>
    <w:div w:id="1897234108">
      <w:bodyDiv w:val="1"/>
      <w:marLeft w:val="0"/>
      <w:marRight w:val="0"/>
      <w:marTop w:val="0"/>
      <w:marBottom w:val="0"/>
      <w:divBdr>
        <w:top w:val="none" w:sz="0" w:space="0" w:color="auto"/>
        <w:left w:val="none" w:sz="0" w:space="0" w:color="auto"/>
        <w:bottom w:val="none" w:sz="0" w:space="0" w:color="auto"/>
        <w:right w:val="none" w:sz="0" w:space="0" w:color="auto"/>
      </w:divBdr>
    </w:div>
    <w:div w:id="1960797615">
      <w:bodyDiv w:val="1"/>
      <w:marLeft w:val="0"/>
      <w:marRight w:val="0"/>
      <w:marTop w:val="0"/>
      <w:marBottom w:val="0"/>
      <w:divBdr>
        <w:top w:val="none" w:sz="0" w:space="0" w:color="auto"/>
        <w:left w:val="none" w:sz="0" w:space="0" w:color="auto"/>
        <w:bottom w:val="none" w:sz="0" w:space="0" w:color="auto"/>
        <w:right w:val="none" w:sz="0" w:space="0" w:color="auto"/>
      </w:divBdr>
    </w:div>
    <w:div w:id="1979728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27A866-AFFF-41AF-8405-3A62D3A4F7C5}">
  <ds:schemaRefs>
    <ds:schemaRef ds:uri="http://schemas.microsoft.com/sharepoint/v3/contenttype/forms"/>
  </ds:schemaRefs>
</ds:datastoreItem>
</file>

<file path=customXml/itemProps2.xml><?xml version="1.0" encoding="utf-8"?>
<ds:datastoreItem xmlns:ds="http://schemas.openxmlformats.org/officeDocument/2006/customXml" ds:itemID="{12F47844-F6F4-41D1-8A0E-B9C3B68A23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321222-E1C1-4E63-9BBE-C0EB53D9A1BD}">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742</Words>
  <Characters>4230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3</cp:revision>
  <dcterms:created xsi:type="dcterms:W3CDTF">2025-10-15T04:00:00Z</dcterms:created>
  <dcterms:modified xsi:type="dcterms:W3CDTF">2025-10-15T04:18:00Z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